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B713D" w14:textId="1439311D" w:rsidR="001578F7" w:rsidRPr="002B5770" w:rsidRDefault="001578F7" w:rsidP="00157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360" w:lineRule="auto"/>
        <w:jc w:val="both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bookmarkStart w:id="0" w:name="_GoBack"/>
      <w:bookmarkEnd w:id="0"/>
      <w:r w:rsidRPr="002B5770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 xml:space="preserve">Zastrzeżenia: </w:t>
      </w:r>
    </w:p>
    <w:p w14:paraId="372C66CE" w14:textId="77777777" w:rsidR="001578F7" w:rsidRDefault="001578F7" w:rsidP="00157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360" w:lineRule="auto"/>
        <w:jc w:val="both"/>
        <w:rPr>
          <w:rFonts w:ascii="Tahoma" w:eastAsiaTheme="majorEastAsia" w:hAnsi="Tahoma" w:cs="Tahoma"/>
          <w:i/>
          <w:iCs/>
          <w:sz w:val="18"/>
          <w:szCs w:val="18"/>
        </w:rPr>
      </w:pPr>
    </w:p>
    <w:p w14:paraId="11629469" w14:textId="4EE581EE" w:rsidR="00CD5E1E" w:rsidRDefault="001578F7" w:rsidP="00157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360" w:lineRule="auto"/>
        <w:jc w:val="both"/>
        <w:rPr>
          <w:rFonts w:ascii="Tahoma" w:eastAsiaTheme="majorEastAsia" w:hAnsi="Tahoma" w:cs="Tahoma"/>
          <w:i/>
          <w:iCs/>
          <w:sz w:val="18"/>
          <w:szCs w:val="18"/>
        </w:rPr>
      </w:pPr>
      <w:r>
        <w:rPr>
          <w:rFonts w:ascii="Tahoma" w:eastAsiaTheme="majorEastAsia" w:hAnsi="Tahoma" w:cs="Tahoma"/>
          <w:i/>
          <w:iCs/>
          <w:sz w:val="18"/>
          <w:szCs w:val="18"/>
        </w:rPr>
        <w:t>Niniejszy dokument stanowi wzorcowe – przykładowe zasady realizacji usług o charakterze diagnostyki</w:t>
      </w:r>
      <w:r w:rsidR="00007DEB">
        <w:rPr>
          <w:rFonts w:ascii="Tahoma" w:eastAsiaTheme="majorEastAsia" w:hAnsi="Tahoma" w:cs="Tahoma"/>
          <w:i/>
          <w:iCs/>
          <w:sz w:val="18"/>
          <w:szCs w:val="18"/>
        </w:rPr>
        <w:t xml:space="preserve">, </w:t>
      </w:r>
      <w:r w:rsidR="00CD5E1E">
        <w:rPr>
          <w:rFonts w:ascii="Tahoma" w:eastAsiaTheme="majorEastAsia" w:hAnsi="Tahoma" w:cs="Tahoma"/>
          <w:i/>
          <w:iCs/>
          <w:sz w:val="18"/>
          <w:szCs w:val="18"/>
        </w:rPr>
        <w:t>sprawdzenia pojazd</w:t>
      </w:r>
      <w:r w:rsidR="00007DEB">
        <w:rPr>
          <w:rFonts w:ascii="Tahoma" w:eastAsiaTheme="majorEastAsia" w:hAnsi="Tahoma" w:cs="Tahoma"/>
          <w:i/>
          <w:iCs/>
          <w:sz w:val="18"/>
          <w:szCs w:val="18"/>
        </w:rPr>
        <w:t>ów mechanicznych lub innych podobnych</w:t>
      </w:r>
      <w:r w:rsidR="00CD5E1E">
        <w:rPr>
          <w:rFonts w:ascii="Tahoma" w:eastAsiaTheme="majorEastAsia" w:hAnsi="Tahoma" w:cs="Tahoma"/>
          <w:i/>
          <w:iCs/>
          <w:sz w:val="18"/>
          <w:szCs w:val="18"/>
        </w:rPr>
        <w:t>, oferowan</w:t>
      </w:r>
      <w:r w:rsidR="00007DEB">
        <w:rPr>
          <w:rFonts w:ascii="Tahoma" w:eastAsiaTheme="majorEastAsia" w:hAnsi="Tahoma" w:cs="Tahoma"/>
          <w:i/>
          <w:iCs/>
          <w:sz w:val="18"/>
          <w:szCs w:val="18"/>
        </w:rPr>
        <w:t>ych</w:t>
      </w:r>
      <w:r w:rsidR="00CD5E1E">
        <w:rPr>
          <w:rFonts w:ascii="Tahoma" w:eastAsiaTheme="majorEastAsia" w:hAnsi="Tahoma" w:cs="Tahoma"/>
          <w:i/>
          <w:iCs/>
          <w:sz w:val="18"/>
          <w:szCs w:val="18"/>
        </w:rPr>
        <w:t xml:space="preserve"> przez podmioty będące </w:t>
      </w:r>
      <w:r w:rsidR="003B1FDF">
        <w:rPr>
          <w:rFonts w:ascii="Tahoma" w:eastAsiaTheme="majorEastAsia" w:hAnsi="Tahoma" w:cs="Tahoma"/>
          <w:i/>
          <w:iCs/>
          <w:sz w:val="18"/>
          <w:szCs w:val="18"/>
        </w:rPr>
        <w:t xml:space="preserve">w szczególności </w:t>
      </w:r>
      <w:r w:rsidR="003B1FDF" w:rsidRPr="003B1FDF">
        <w:rPr>
          <w:rFonts w:ascii="Tahoma" w:eastAsiaTheme="majorEastAsia" w:hAnsi="Tahoma" w:cs="Tahoma"/>
          <w:i/>
          <w:iCs/>
          <w:sz w:val="18"/>
          <w:szCs w:val="18"/>
        </w:rPr>
        <w:t>diagnostami, ekspertami mobilnym, certyfikowanymi rzeczoznawcami, reprezentantami stacji kontroli pojazd</w:t>
      </w:r>
      <w:r w:rsidR="00007DEB">
        <w:rPr>
          <w:rFonts w:ascii="Tahoma" w:eastAsiaTheme="majorEastAsia" w:hAnsi="Tahoma" w:cs="Tahoma"/>
          <w:i/>
          <w:iCs/>
          <w:sz w:val="18"/>
          <w:szCs w:val="18"/>
        </w:rPr>
        <w:t>ów</w:t>
      </w:r>
      <w:r w:rsidR="003B1FDF" w:rsidRPr="003B1FDF">
        <w:rPr>
          <w:rFonts w:ascii="Tahoma" w:eastAsiaTheme="majorEastAsia" w:hAnsi="Tahoma" w:cs="Tahoma"/>
          <w:i/>
          <w:iCs/>
          <w:sz w:val="18"/>
          <w:szCs w:val="18"/>
        </w:rPr>
        <w:t>, serwisu mechanicznego</w:t>
      </w:r>
      <w:r w:rsidR="000006CC">
        <w:rPr>
          <w:rFonts w:ascii="Tahoma" w:eastAsiaTheme="majorEastAsia" w:hAnsi="Tahoma" w:cs="Tahoma"/>
          <w:i/>
          <w:iCs/>
          <w:sz w:val="18"/>
          <w:szCs w:val="18"/>
        </w:rPr>
        <w:t>,</w:t>
      </w:r>
      <w:r w:rsidR="003B1FDF" w:rsidRPr="003B1FDF">
        <w:rPr>
          <w:rFonts w:ascii="Tahoma" w:eastAsiaTheme="majorEastAsia" w:hAnsi="Tahoma" w:cs="Tahoma"/>
          <w:i/>
          <w:iCs/>
          <w:sz w:val="18"/>
          <w:szCs w:val="18"/>
        </w:rPr>
        <w:t xml:space="preserve"> warsztatu stacjonarnego lub innymi ekspertami z branży motoryzacyjnej</w:t>
      </w:r>
      <w:r w:rsidR="003B1FDF">
        <w:rPr>
          <w:rFonts w:ascii="Tahoma" w:eastAsiaTheme="majorEastAsia" w:hAnsi="Tahoma" w:cs="Tahoma"/>
          <w:i/>
          <w:iCs/>
          <w:sz w:val="18"/>
          <w:szCs w:val="18"/>
        </w:rPr>
        <w:t>, które to osoby lub podmioty występują w serwisie internetowym lokalnydiagnosta.pl (dalej jako: ,,Serwis”)</w:t>
      </w:r>
      <w:r w:rsidR="005156E6">
        <w:rPr>
          <w:rFonts w:ascii="Tahoma" w:eastAsiaTheme="majorEastAsia" w:hAnsi="Tahoma" w:cs="Tahoma"/>
          <w:i/>
          <w:iCs/>
          <w:sz w:val="18"/>
          <w:szCs w:val="18"/>
        </w:rPr>
        <w:t xml:space="preserve"> jako użytkownicy o statusie ,,</w:t>
      </w:r>
      <w:r w:rsidR="009D2EC7">
        <w:rPr>
          <w:rFonts w:ascii="Tahoma" w:eastAsiaTheme="majorEastAsia" w:hAnsi="Tahoma" w:cs="Tahoma"/>
          <w:i/>
          <w:iCs/>
          <w:sz w:val="18"/>
          <w:szCs w:val="18"/>
        </w:rPr>
        <w:t>Eksperta</w:t>
      </w:r>
      <w:r w:rsidR="005156E6">
        <w:rPr>
          <w:rFonts w:ascii="Tahoma" w:eastAsiaTheme="majorEastAsia" w:hAnsi="Tahoma" w:cs="Tahoma"/>
          <w:i/>
          <w:iCs/>
          <w:sz w:val="18"/>
          <w:szCs w:val="18"/>
        </w:rPr>
        <w:t xml:space="preserve">”. </w:t>
      </w:r>
    </w:p>
    <w:p w14:paraId="1255D218" w14:textId="5F1D029F" w:rsidR="00883546" w:rsidRDefault="00883546" w:rsidP="00157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360" w:lineRule="auto"/>
        <w:jc w:val="both"/>
        <w:rPr>
          <w:rFonts w:ascii="Tahoma" w:eastAsiaTheme="majorEastAsia" w:hAnsi="Tahoma" w:cs="Tahoma"/>
          <w:i/>
          <w:iCs/>
          <w:sz w:val="18"/>
          <w:szCs w:val="18"/>
        </w:rPr>
      </w:pPr>
      <w:r>
        <w:rPr>
          <w:rFonts w:ascii="Tahoma" w:eastAsiaTheme="majorEastAsia" w:hAnsi="Tahoma" w:cs="Tahoma"/>
          <w:i/>
          <w:iCs/>
          <w:sz w:val="18"/>
          <w:szCs w:val="18"/>
        </w:rPr>
        <w:t xml:space="preserve">Niniejsze </w:t>
      </w:r>
      <w:r w:rsidR="00861A05">
        <w:rPr>
          <w:rFonts w:ascii="Tahoma" w:eastAsiaTheme="majorEastAsia" w:hAnsi="Tahoma" w:cs="Tahoma"/>
          <w:i/>
          <w:iCs/>
          <w:sz w:val="18"/>
          <w:szCs w:val="18"/>
        </w:rPr>
        <w:t xml:space="preserve">wzorcowe </w:t>
      </w:r>
      <w:r>
        <w:rPr>
          <w:rFonts w:ascii="Tahoma" w:eastAsiaTheme="majorEastAsia" w:hAnsi="Tahoma" w:cs="Tahoma"/>
          <w:i/>
          <w:iCs/>
          <w:sz w:val="18"/>
          <w:szCs w:val="18"/>
        </w:rPr>
        <w:t xml:space="preserve">ogóle warunki zostały przygotowane przez usługodawcę </w:t>
      </w:r>
      <w:r w:rsidR="004C0935">
        <w:rPr>
          <w:rFonts w:ascii="Tahoma" w:eastAsiaTheme="majorEastAsia" w:hAnsi="Tahoma" w:cs="Tahoma"/>
          <w:i/>
          <w:iCs/>
          <w:sz w:val="18"/>
          <w:szCs w:val="18"/>
        </w:rPr>
        <w:t xml:space="preserve">Serwisu – </w:t>
      </w:r>
      <w:proofErr w:type="spellStart"/>
      <w:r w:rsidR="004C0935">
        <w:rPr>
          <w:rFonts w:ascii="Tahoma" w:eastAsiaTheme="majorEastAsia" w:hAnsi="Tahoma" w:cs="Tahoma"/>
          <w:i/>
          <w:iCs/>
          <w:sz w:val="18"/>
          <w:szCs w:val="18"/>
        </w:rPr>
        <w:t>Folsystems</w:t>
      </w:r>
      <w:proofErr w:type="spellEnd"/>
      <w:r w:rsidR="004C0935">
        <w:rPr>
          <w:rFonts w:ascii="Tahoma" w:eastAsiaTheme="majorEastAsia" w:hAnsi="Tahoma" w:cs="Tahoma"/>
          <w:i/>
          <w:iCs/>
          <w:sz w:val="18"/>
          <w:szCs w:val="18"/>
        </w:rPr>
        <w:t xml:space="preserve"> sp. z o.o. z siedzibą w Krakowie (,,Usługodawca”). </w:t>
      </w:r>
    </w:p>
    <w:p w14:paraId="4F5F8470" w14:textId="1A4BABB2" w:rsidR="00FA3621" w:rsidRDefault="002B5770" w:rsidP="00157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360" w:lineRule="auto"/>
        <w:jc w:val="both"/>
        <w:rPr>
          <w:rFonts w:ascii="Tahoma" w:eastAsiaTheme="majorEastAsia" w:hAnsi="Tahoma" w:cs="Tahoma"/>
          <w:i/>
          <w:iCs/>
          <w:sz w:val="18"/>
          <w:szCs w:val="18"/>
        </w:rPr>
      </w:pPr>
      <w:r>
        <w:rPr>
          <w:rFonts w:ascii="Tahoma" w:eastAsiaTheme="majorEastAsia" w:hAnsi="Tahoma" w:cs="Tahoma"/>
          <w:i/>
          <w:iCs/>
          <w:sz w:val="18"/>
          <w:szCs w:val="18"/>
        </w:rPr>
        <w:t>Z uwagi na fakt, że</w:t>
      </w:r>
      <w:r w:rsidR="00FA3621">
        <w:rPr>
          <w:rFonts w:ascii="Tahoma" w:eastAsiaTheme="majorEastAsia" w:hAnsi="Tahoma" w:cs="Tahoma"/>
          <w:i/>
          <w:iCs/>
          <w:sz w:val="18"/>
          <w:szCs w:val="18"/>
        </w:rPr>
        <w:t xml:space="preserve"> </w:t>
      </w:r>
      <w:r w:rsidR="009D2EC7">
        <w:rPr>
          <w:rFonts w:ascii="Tahoma" w:eastAsiaTheme="majorEastAsia" w:hAnsi="Tahoma" w:cs="Tahoma"/>
          <w:i/>
          <w:iCs/>
          <w:sz w:val="18"/>
          <w:szCs w:val="18"/>
        </w:rPr>
        <w:t>Ekspert</w:t>
      </w:r>
      <w:r w:rsidR="00FA3621">
        <w:rPr>
          <w:rFonts w:ascii="Tahoma" w:eastAsiaTheme="majorEastAsia" w:hAnsi="Tahoma" w:cs="Tahoma"/>
          <w:i/>
          <w:iCs/>
          <w:sz w:val="18"/>
          <w:szCs w:val="18"/>
        </w:rPr>
        <w:t xml:space="preserve"> prezentuje w Serwisie ogłoszeni</w:t>
      </w:r>
      <w:r w:rsidR="00007DEB">
        <w:rPr>
          <w:rFonts w:ascii="Tahoma" w:eastAsiaTheme="majorEastAsia" w:hAnsi="Tahoma" w:cs="Tahoma"/>
          <w:i/>
          <w:iCs/>
          <w:sz w:val="18"/>
          <w:szCs w:val="18"/>
        </w:rPr>
        <w:t>e lub ogłoszenia</w:t>
      </w:r>
      <w:r w:rsidR="00FA3621">
        <w:rPr>
          <w:rFonts w:ascii="Tahoma" w:eastAsiaTheme="majorEastAsia" w:hAnsi="Tahoma" w:cs="Tahoma"/>
          <w:i/>
          <w:iCs/>
          <w:sz w:val="18"/>
          <w:szCs w:val="18"/>
        </w:rPr>
        <w:t xml:space="preserve"> stanowiące informacje dla innych użytkowników Serwisu o jego działalności oraz usługach </w:t>
      </w:r>
      <w:r w:rsidR="00EC473B">
        <w:rPr>
          <w:rFonts w:ascii="Tahoma" w:eastAsiaTheme="majorEastAsia" w:hAnsi="Tahoma" w:cs="Tahoma"/>
          <w:i/>
          <w:iCs/>
          <w:sz w:val="18"/>
          <w:szCs w:val="18"/>
        </w:rPr>
        <w:t xml:space="preserve">oferowanych przez niego poza Serwisem, w tym w szczególności takich jak </w:t>
      </w:r>
      <w:r w:rsidR="00EC473B" w:rsidRPr="00EC473B">
        <w:rPr>
          <w:rFonts w:ascii="Tahoma" w:eastAsiaTheme="majorEastAsia" w:hAnsi="Tahoma" w:cs="Tahoma"/>
          <w:i/>
          <w:iCs/>
          <w:sz w:val="18"/>
          <w:szCs w:val="18"/>
        </w:rPr>
        <w:t>sprawdzenie nadwozia, podwozia, wykonania diagnostyki komputerowej, sprawdzeni</w:t>
      </w:r>
      <w:r w:rsidR="00554F06">
        <w:rPr>
          <w:rFonts w:ascii="Tahoma" w:eastAsiaTheme="majorEastAsia" w:hAnsi="Tahoma" w:cs="Tahoma"/>
          <w:i/>
          <w:iCs/>
          <w:sz w:val="18"/>
          <w:szCs w:val="18"/>
        </w:rPr>
        <w:t>e</w:t>
      </w:r>
      <w:r w:rsidR="00EC473B" w:rsidRPr="00EC473B">
        <w:rPr>
          <w:rFonts w:ascii="Tahoma" w:eastAsiaTheme="majorEastAsia" w:hAnsi="Tahoma" w:cs="Tahoma"/>
          <w:i/>
          <w:iCs/>
          <w:sz w:val="18"/>
          <w:szCs w:val="18"/>
        </w:rPr>
        <w:t xml:space="preserve"> silnika i układów mechanicznych</w:t>
      </w:r>
      <w:r w:rsidR="00BD51F9">
        <w:rPr>
          <w:rFonts w:ascii="Tahoma" w:eastAsiaTheme="majorEastAsia" w:hAnsi="Tahoma" w:cs="Tahoma"/>
          <w:i/>
          <w:iCs/>
          <w:sz w:val="18"/>
          <w:szCs w:val="18"/>
        </w:rPr>
        <w:t>, sprawdzenia wnętrza i wyposażenia pojazdu</w:t>
      </w:r>
      <w:r w:rsidR="00EC473B" w:rsidRPr="00EC473B">
        <w:rPr>
          <w:rFonts w:ascii="Tahoma" w:eastAsiaTheme="majorEastAsia" w:hAnsi="Tahoma" w:cs="Tahoma"/>
          <w:i/>
          <w:iCs/>
          <w:sz w:val="18"/>
          <w:szCs w:val="18"/>
        </w:rPr>
        <w:t xml:space="preserve"> lub inne działania zgodnie z informacjami prezentowanymi przez </w:t>
      </w:r>
      <w:r w:rsidR="00D36F60">
        <w:rPr>
          <w:rFonts w:ascii="Tahoma" w:eastAsiaTheme="majorEastAsia" w:hAnsi="Tahoma" w:cs="Tahoma"/>
          <w:i/>
          <w:iCs/>
          <w:sz w:val="18"/>
          <w:szCs w:val="18"/>
        </w:rPr>
        <w:t>Eksperta</w:t>
      </w:r>
      <w:r w:rsidR="00EC473B" w:rsidRPr="00EC473B">
        <w:rPr>
          <w:rFonts w:ascii="Tahoma" w:eastAsiaTheme="majorEastAsia" w:hAnsi="Tahoma" w:cs="Tahoma"/>
          <w:i/>
          <w:iCs/>
          <w:sz w:val="18"/>
          <w:szCs w:val="18"/>
        </w:rPr>
        <w:t xml:space="preserve"> w </w:t>
      </w:r>
      <w:r w:rsidR="00554F06">
        <w:rPr>
          <w:rFonts w:ascii="Tahoma" w:eastAsiaTheme="majorEastAsia" w:hAnsi="Tahoma" w:cs="Tahoma"/>
          <w:i/>
          <w:iCs/>
          <w:sz w:val="18"/>
          <w:szCs w:val="18"/>
        </w:rPr>
        <w:t>o</w:t>
      </w:r>
      <w:r w:rsidR="00EC473B" w:rsidRPr="00EC473B">
        <w:rPr>
          <w:rFonts w:ascii="Tahoma" w:eastAsiaTheme="majorEastAsia" w:hAnsi="Tahoma" w:cs="Tahoma"/>
          <w:i/>
          <w:iCs/>
          <w:sz w:val="18"/>
          <w:szCs w:val="18"/>
        </w:rPr>
        <w:t>głoszeniu</w:t>
      </w:r>
      <w:r w:rsidR="00007DEB">
        <w:rPr>
          <w:rFonts w:ascii="Tahoma" w:eastAsiaTheme="majorEastAsia" w:hAnsi="Tahoma" w:cs="Tahoma"/>
          <w:i/>
          <w:iCs/>
          <w:sz w:val="18"/>
          <w:szCs w:val="18"/>
        </w:rPr>
        <w:t xml:space="preserve"> rekomendowane jest przedstawienie przez niego innym użytkownikom </w:t>
      </w:r>
      <w:r w:rsidR="00330316">
        <w:rPr>
          <w:rFonts w:ascii="Tahoma" w:eastAsiaTheme="majorEastAsia" w:hAnsi="Tahoma" w:cs="Tahoma"/>
          <w:i/>
          <w:iCs/>
          <w:sz w:val="18"/>
          <w:szCs w:val="18"/>
        </w:rPr>
        <w:t>S</w:t>
      </w:r>
      <w:r w:rsidR="00007DEB">
        <w:rPr>
          <w:rFonts w:ascii="Tahoma" w:eastAsiaTheme="majorEastAsia" w:hAnsi="Tahoma" w:cs="Tahoma"/>
          <w:i/>
          <w:iCs/>
          <w:sz w:val="18"/>
          <w:szCs w:val="18"/>
        </w:rPr>
        <w:t>erwisu ogólnych zasad realizacji  takich usług</w:t>
      </w:r>
      <w:r w:rsidR="00EC473B" w:rsidRPr="00EC473B">
        <w:rPr>
          <w:rFonts w:ascii="Tahoma" w:eastAsiaTheme="majorEastAsia" w:hAnsi="Tahoma" w:cs="Tahoma"/>
          <w:i/>
          <w:iCs/>
          <w:sz w:val="18"/>
          <w:szCs w:val="18"/>
        </w:rPr>
        <w:t>; </w:t>
      </w:r>
    </w:p>
    <w:p w14:paraId="7DEF9E70" w14:textId="46CECB5A" w:rsidR="001578F7" w:rsidRDefault="005156E6" w:rsidP="006C4A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360" w:lineRule="auto"/>
        <w:jc w:val="both"/>
        <w:rPr>
          <w:rFonts w:ascii="Tahoma" w:eastAsiaTheme="majorEastAsia" w:hAnsi="Tahoma" w:cs="Tahoma"/>
          <w:i/>
          <w:iCs/>
          <w:sz w:val="18"/>
          <w:szCs w:val="18"/>
        </w:rPr>
      </w:pPr>
      <w:r>
        <w:rPr>
          <w:rFonts w:ascii="Tahoma" w:eastAsiaTheme="majorEastAsia" w:hAnsi="Tahoma" w:cs="Tahoma"/>
          <w:i/>
          <w:iCs/>
          <w:sz w:val="18"/>
          <w:szCs w:val="18"/>
        </w:rPr>
        <w:t xml:space="preserve">Niniejsze wzorcowe </w:t>
      </w:r>
      <w:r w:rsidR="007E7CE7">
        <w:rPr>
          <w:rFonts w:ascii="Tahoma" w:eastAsiaTheme="majorEastAsia" w:hAnsi="Tahoma" w:cs="Tahoma"/>
          <w:i/>
          <w:iCs/>
          <w:sz w:val="18"/>
          <w:szCs w:val="18"/>
        </w:rPr>
        <w:t>,,</w:t>
      </w:r>
      <w:r w:rsidR="007E7CE7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Warunki Świadczenia Usług </w:t>
      </w:r>
      <w:r w:rsidR="0039087C">
        <w:rPr>
          <w:rFonts w:ascii="Tahoma" w:eastAsiaTheme="majorEastAsia" w:hAnsi="Tahoma" w:cs="Tahoma"/>
          <w:i/>
          <w:iCs/>
          <w:sz w:val="18"/>
          <w:szCs w:val="18"/>
        </w:rPr>
        <w:t>Sprawdzenia</w:t>
      </w:r>
      <w:r w:rsidR="007E7CE7">
        <w:rPr>
          <w:rFonts w:ascii="Tahoma" w:eastAsiaTheme="majorEastAsia" w:hAnsi="Tahoma" w:cs="Tahoma"/>
          <w:i/>
          <w:iCs/>
          <w:sz w:val="18"/>
          <w:szCs w:val="18"/>
        </w:rPr>
        <w:t>”</w:t>
      </w:r>
      <w:r w:rsidR="007E7CE7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 </w:t>
      </w:r>
      <w:r>
        <w:rPr>
          <w:rFonts w:ascii="Tahoma" w:eastAsiaTheme="majorEastAsia" w:hAnsi="Tahoma" w:cs="Tahoma"/>
          <w:i/>
          <w:iCs/>
          <w:sz w:val="18"/>
          <w:szCs w:val="18"/>
        </w:rPr>
        <w:t xml:space="preserve"> mogą być wykorzystane</w:t>
      </w:r>
      <w:r w:rsidR="002B5770">
        <w:rPr>
          <w:rFonts w:ascii="Tahoma" w:eastAsiaTheme="majorEastAsia" w:hAnsi="Tahoma" w:cs="Tahoma"/>
          <w:i/>
          <w:iCs/>
          <w:sz w:val="18"/>
          <w:szCs w:val="18"/>
        </w:rPr>
        <w:t xml:space="preserve"> przez </w:t>
      </w:r>
      <w:r w:rsidR="005A565E">
        <w:rPr>
          <w:rFonts w:ascii="Tahoma" w:eastAsiaTheme="majorEastAsia" w:hAnsi="Tahoma" w:cs="Tahoma"/>
          <w:i/>
          <w:iCs/>
          <w:sz w:val="18"/>
          <w:szCs w:val="18"/>
        </w:rPr>
        <w:t>Eksperta</w:t>
      </w:r>
      <w:r w:rsidR="002B5770">
        <w:rPr>
          <w:rFonts w:ascii="Tahoma" w:eastAsiaTheme="majorEastAsia" w:hAnsi="Tahoma" w:cs="Tahoma"/>
          <w:i/>
          <w:iCs/>
          <w:sz w:val="18"/>
          <w:szCs w:val="18"/>
        </w:rPr>
        <w:t xml:space="preserve"> po ich dostosowaniu do potrzeb </w:t>
      </w:r>
      <w:r w:rsidR="005A565E">
        <w:rPr>
          <w:rFonts w:ascii="Tahoma" w:eastAsiaTheme="majorEastAsia" w:hAnsi="Tahoma" w:cs="Tahoma"/>
          <w:i/>
          <w:iCs/>
          <w:sz w:val="18"/>
          <w:szCs w:val="18"/>
        </w:rPr>
        <w:t>Eksperta</w:t>
      </w:r>
      <w:r w:rsidR="002B5770">
        <w:rPr>
          <w:rFonts w:ascii="Tahoma" w:eastAsiaTheme="majorEastAsia" w:hAnsi="Tahoma" w:cs="Tahoma"/>
          <w:i/>
          <w:iCs/>
          <w:sz w:val="18"/>
          <w:szCs w:val="18"/>
        </w:rPr>
        <w:t xml:space="preserve"> i stanowić ogólne zasady usług stacjonarn</w:t>
      </w:r>
      <w:r w:rsidR="002B5770" w:rsidRPr="00B06846">
        <w:rPr>
          <w:rFonts w:ascii="Tahoma" w:eastAsiaTheme="majorEastAsia" w:hAnsi="Tahoma" w:cs="Tahoma"/>
          <w:i/>
          <w:iCs/>
          <w:sz w:val="18"/>
          <w:szCs w:val="18"/>
        </w:rPr>
        <w:t xml:space="preserve">ych świadczonych przez </w:t>
      </w:r>
      <w:r w:rsidR="005A565E">
        <w:rPr>
          <w:rFonts w:ascii="Tahoma" w:eastAsiaTheme="majorEastAsia" w:hAnsi="Tahoma" w:cs="Tahoma"/>
          <w:i/>
          <w:iCs/>
          <w:sz w:val="18"/>
          <w:szCs w:val="18"/>
        </w:rPr>
        <w:t>Eksperta</w:t>
      </w:r>
      <w:r w:rsidR="00B06846" w:rsidRPr="00B06846">
        <w:rPr>
          <w:rFonts w:ascii="Tahoma" w:eastAsiaTheme="majorEastAsia" w:hAnsi="Tahoma" w:cs="Tahoma"/>
          <w:i/>
          <w:iCs/>
          <w:sz w:val="18"/>
          <w:szCs w:val="18"/>
        </w:rPr>
        <w:t xml:space="preserve"> lub współpracujące z nim podmiot</w:t>
      </w:r>
      <w:r w:rsidR="00007DEB">
        <w:rPr>
          <w:rFonts w:ascii="Tahoma" w:eastAsiaTheme="majorEastAsia" w:hAnsi="Tahoma" w:cs="Tahoma"/>
          <w:i/>
          <w:iCs/>
          <w:sz w:val="18"/>
          <w:szCs w:val="18"/>
        </w:rPr>
        <w:t>y</w:t>
      </w:r>
      <w:r w:rsidR="00B06846" w:rsidRPr="00B06846">
        <w:rPr>
          <w:rFonts w:ascii="Tahoma" w:eastAsiaTheme="majorEastAsia" w:hAnsi="Tahoma" w:cs="Tahoma"/>
          <w:i/>
          <w:iCs/>
          <w:sz w:val="18"/>
          <w:szCs w:val="18"/>
        </w:rPr>
        <w:t xml:space="preserve"> lub podmioty trzecie działające na jego zlecenie</w:t>
      </w:r>
      <w:r w:rsidR="007E7CE7">
        <w:rPr>
          <w:rFonts w:ascii="Tahoma" w:eastAsiaTheme="majorEastAsia" w:hAnsi="Tahoma" w:cs="Tahoma"/>
          <w:i/>
          <w:iCs/>
          <w:sz w:val="18"/>
          <w:szCs w:val="18"/>
        </w:rPr>
        <w:t xml:space="preserve">. </w:t>
      </w:r>
    </w:p>
    <w:p w14:paraId="49CA18A7" w14:textId="3F9132C9" w:rsidR="003616F8" w:rsidRDefault="007E7CE7" w:rsidP="0000370E">
      <w:pPr>
        <w:spacing w:after="320" w:line="360" w:lineRule="auto"/>
        <w:jc w:val="both"/>
        <w:rPr>
          <w:rFonts w:ascii="Tahoma" w:eastAsiaTheme="majorEastAsia" w:hAnsi="Tahoma" w:cs="Tahoma"/>
          <w:i/>
          <w:iCs/>
          <w:sz w:val="18"/>
          <w:szCs w:val="18"/>
        </w:rPr>
      </w:pPr>
      <w:r>
        <w:rPr>
          <w:rFonts w:ascii="Tahoma" w:eastAsiaTheme="majorEastAsia" w:hAnsi="Tahoma" w:cs="Tahoma"/>
          <w:i/>
          <w:iCs/>
          <w:sz w:val="18"/>
          <w:szCs w:val="18"/>
        </w:rPr>
        <w:t>Ten wzorcowy dokument</w:t>
      </w:r>
      <w:r w:rsidR="003616F8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 stanowi </w:t>
      </w:r>
      <w:r>
        <w:rPr>
          <w:rFonts w:ascii="Tahoma" w:eastAsiaTheme="majorEastAsia" w:hAnsi="Tahoma" w:cs="Tahoma"/>
          <w:i/>
          <w:iCs/>
          <w:sz w:val="18"/>
          <w:szCs w:val="18"/>
        </w:rPr>
        <w:t xml:space="preserve">jedynie </w:t>
      </w:r>
      <w:r w:rsidR="003616F8" w:rsidRPr="0090711F">
        <w:rPr>
          <w:rFonts w:ascii="Tahoma" w:eastAsiaTheme="majorEastAsia" w:hAnsi="Tahoma" w:cs="Tahoma"/>
          <w:i/>
          <w:iCs/>
          <w:sz w:val="18"/>
          <w:szCs w:val="18"/>
        </w:rPr>
        <w:t>przykładow</w:t>
      </w:r>
      <w:r w:rsidR="00F64A8A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ą regulację takich warunków, z której </w:t>
      </w:r>
      <w:r w:rsidR="005A565E">
        <w:rPr>
          <w:rFonts w:ascii="Tahoma" w:eastAsiaTheme="majorEastAsia" w:hAnsi="Tahoma" w:cs="Tahoma"/>
          <w:i/>
          <w:iCs/>
          <w:sz w:val="18"/>
          <w:szCs w:val="18"/>
        </w:rPr>
        <w:t>Eksperci</w:t>
      </w:r>
      <w:r w:rsidR="00F64A8A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 mogą korzystać (kopiować, modyfikować, udostępniać), jednak wyłącznie w zakresie </w:t>
      </w:r>
      <w:r w:rsidR="00970A63" w:rsidRPr="0090711F">
        <w:rPr>
          <w:rFonts w:ascii="Tahoma" w:eastAsiaTheme="majorEastAsia" w:hAnsi="Tahoma" w:cs="Tahoma"/>
          <w:i/>
          <w:iCs/>
          <w:sz w:val="18"/>
          <w:szCs w:val="18"/>
        </w:rPr>
        <w:t>regulacji warunków świadczenia</w:t>
      </w:r>
      <w:r w:rsidR="002E597E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 </w:t>
      </w:r>
      <w:r w:rsidR="00970A63" w:rsidRPr="0090711F">
        <w:rPr>
          <w:rFonts w:ascii="Tahoma" w:eastAsiaTheme="majorEastAsia" w:hAnsi="Tahoma" w:cs="Tahoma"/>
          <w:i/>
          <w:iCs/>
          <w:sz w:val="18"/>
          <w:szCs w:val="18"/>
        </w:rPr>
        <w:t>usług</w:t>
      </w:r>
      <w:r w:rsidR="002E597E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 prezentowanych w </w:t>
      </w:r>
      <w:r w:rsidR="00330316">
        <w:rPr>
          <w:rFonts w:ascii="Tahoma" w:eastAsiaTheme="majorEastAsia" w:hAnsi="Tahoma" w:cs="Tahoma"/>
          <w:i/>
          <w:iCs/>
          <w:sz w:val="18"/>
          <w:szCs w:val="18"/>
        </w:rPr>
        <w:t>ich o</w:t>
      </w:r>
      <w:r w:rsidR="002E597E" w:rsidRPr="0090711F">
        <w:rPr>
          <w:rFonts w:ascii="Tahoma" w:eastAsiaTheme="majorEastAsia" w:hAnsi="Tahoma" w:cs="Tahoma"/>
          <w:i/>
          <w:iCs/>
          <w:sz w:val="18"/>
          <w:szCs w:val="18"/>
        </w:rPr>
        <w:t>głoszeniu</w:t>
      </w:r>
      <w:r>
        <w:rPr>
          <w:rFonts w:ascii="Tahoma" w:eastAsiaTheme="majorEastAsia" w:hAnsi="Tahoma" w:cs="Tahoma"/>
          <w:i/>
          <w:iCs/>
          <w:sz w:val="18"/>
          <w:szCs w:val="18"/>
        </w:rPr>
        <w:t xml:space="preserve"> lub ogłoszeniach</w:t>
      </w:r>
      <w:r w:rsidR="002E597E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 w Serwisie. </w:t>
      </w:r>
      <w:r w:rsidR="001E4BA8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Jako, że </w:t>
      </w:r>
      <w:r w:rsidR="0037361E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poniższe warunki stanowią wyłącznie przykładową </w:t>
      </w:r>
      <w:r w:rsidR="00A7359D" w:rsidRPr="0090711F">
        <w:rPr>
          <w:rFonts w:ascii="Tahoma" w:eastAsiaTheme="majorEastAsia" w:hAnsi="Tahoma" w:cs="Tahoma"/>
          <w:i/>
          <w:iCs/>
          <w:sz w:val="18"/>
          <w:szCs w:val="18"/>
        </w:rPr>
        <w:t>regulację warunków świadczenia usług</w:t>
      </w:r>
      <w:r w:rsidR="00883546">
        <w:rPr>
          <w:rFonts w:ascii="Tahoma" w:eastAsiaTheme="majorEastAsia" w:hAnsi="Tahoma" w:cs="Tahoma"/>
          <w:i/>
          <w:iCs/>
          <w:sz w:val="18"/>
          <w:szCs w:val="18"/>
        </w:rPr>
        <w:t xml:space="preserve">, </w:t>
      </w:r>
      <w:r w:rsidR="0039710B" w:rsidRPr="0090711F">
        <w:rPr>
          <w:rFonts w:ascii="Tahoma" w:eastAsiaTheme="majorEastAsia" w:hAnsi="Tahoma" w:cs="Tahoma"/>
          <w:i/>
          <w:iCs/>
          <w:sz w:val="18"/>
          <w:szCs w:val="18"/>
        </w:rPr>
        <w:t>dlatego przed skorzystaniem ze wzoru koni</w:t>
      </w:r>
      <w:r w:rsidR="00883546">
        <w:rPr>
          <w:rFonts w:ascii="Tahoma" w:eastAsiaTheme="majorEastAsia" w:hAnsi="Tahoma" w:cs="Tahoma"/>
          <w:i/>
          <w:iCs/>
          <w:sz w:val="18"/>
          <w:szCs w:val="18"/>
        </w:rPr>
        <w:t>e</w:t>
      </w:r>
      <w:r w:rsidR="0039710B" w:rsidRPr="0090711F">
        <w:rPr>
          <w:rFonts w:ascii="Tahoma" w:eastAsiaTheme="majorEastAsia" w:hAnsi="Tahoma" w:cs="Tahoma"/>
          <w:i/>
          <w:iCs/>
          <w:sz w:val="18"/>
          <w:szCs w:val="18"/>
        </w:rPr>
        <w:t>czne jest jego dopasowanie i właściwa modyfikacja</w:t>
      </w:r>
      <w:r w:rsidR="00330316">
        <w:rPr>
          <w:rFonts w:ascii="Tahoma" w:eastAsiaTheme="majorEastAsia" w:hAnsi="Tahoma" w:cs="Tahoma"/>
          <w:i/>
          <w:iCs/>
          <w:sz w:val="18"/>
          <w:szCs w:val="18"/>
        </w:rPr>
        <w:t xml:space="preserve">, </w:t>
      </w:r>
      <w:proofErr w:type="spellStart"/>
      <w:r w:rsidR="00330316">
        <w:rPr>
          <w:rFonts w:ascii="Tahoma" w:eastAsiaTheme="majorEastAsia" w:hAnsi="Tahoma" w:cs="Tahoma"/>
          <w:i/>
          <w:iCs/>
          <w:sz w:val="18"/>
          <w:szCs w:val="18"/>
        </w:rPr>
        <w:t>zgodnie</w:t>
      </w:r>
      <w:r w:rsidR="0039710B" w:rsidRPr="0090711F">
        <w:rPr>
          <w:rFonts w:ascii="Tahoma" w:eastAsiaTheme="majorEastAsia" w:hAnsi="Tahoma" w:cs="Tahoma"/>
          <w:i/>
          <w:iCs/>
          <w:sz w:val="18"/>
          <w:szCs w:val="18"/>
        </w:rPr>
        <w:t>z</w:t>
      </w:r>
      <w:proofErr w:type="spellEnd"/>
      <w:r w:rsidR="0039710B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 oczekiwaniami </w:t>
      </w:r>
      <w:r>
        <w:rPr>
          <w:rFonts w:ascii="Tahoma" w:eastAsiaTheme="majorEastAsia" w:hAnsi="Tahoma" w:cs="Tahoma"/>
          <w:i/>
          <w:iCs/>
          <w:sz w:val="18"/>
          <w:szCs w:val="18"/>
        </w:rPr>
        <w:t xml:space="preserve">i potrzebami </w:t>
      </w:r>
      <w:r w:rsidR="0039710B" w:rsidRPr="0090711F">
        <w:rPr>
          <w:rFonts w:ascii="Tahoma" w:eastAsiaTheme="majorEastAsia" w:hAnsi="Tahoma" w:cs="Tahoma"/>
          <w:i/>
          <w:iCs/>
          <w:sz w:val="18"/>
          <w:szCs w:val="18"/>
        </w:rPr>
        <w:t>ogłoszeniodawcy</w:t>
      </w:r>
      <w:r w:rsidR="006A072A">
        <w:rPr>
          <w:rFonts w:ascii="Tahoma" w:eastAsiaTheme="majorEastAsia" w:hAnsi="Tahoma" w:cs="Tahoma"/>
          <w:i/>
          <w:iCs/>
          <w:sz w:val="18"/>
          <w:szCs w:val="18"/>
        </w:rPr>
        <w:t xml:space="preserve">, w tym w szczególności zalecane by </w:t>
      </w:r>
      <w:r w:rsidR="005A565E">
        <w:rPr>
          <w:rFonts w:ascii="Tahoma" w:eastAsiaTheme="majorEastAsia" w:hAnsi="Tahoma" w:cs="Tahoma"/>
          <w:i/>
          <w:iCs/>
          <w:sz w:val="18"/>
          <w:szCs w:val="18"/>
        </w:rPr>
        <w:t>Ekspert</w:t>
      </w:r>
      <w:r w:rsidR="006A072A">
        <w:rPr>
          <w:rFonts w:ascii="Tahoma" w:eastAsiaTheme="majorEastAsia" w:hAnsi="Tahoma" w:cs="Tahoma"/>
          <w:i/>
          <w:iCs/>
          <w:sz w:val="18"/>
          <w:szCs w:val="18"/>
        </w:rPr>
        <w:t xml:space="preserve"> opisał zasady poszczególnych oferowanych przez niego usług</w:t>
      </w:r>
      <w:r w:rsidR="0039710B" w:rsidRPr="0090711F">
        <w:rPr>
          <w:rFonts w:ascii="Tahoma" w:eastAsiaTheme="majorEastAsia" w:hAnsi="Tahoma" w:cs="Tahoma"/>
          <w:i/>
          <w:iCs/>
          <w:sz w:val="18"/>
          <w:szCs w:val="18"/>
        </w:rPr>
        <w:t>.</w:t>
      </w:r>
      <w:r w:rsidR="00321818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 </w:t>
      </w:r>
      <w:r w:rsidR="00742F5C" w:rsidRPr="0090711F">
        <w:rPr>
          <w:rFonts w:ascii="Tahoma" w:eastAsiaTheme="majorEastAsia" w:hAnsi="Tahoma" w:cs="Tahoma"/>
          <w:i/>
          <w:iCs/>
          <w:sz w:val="18"/>
          <w:szCs w:val="18"/>
        </w:rPr>
        <w:t>P</w:t>
      </w:r>
      <w:r w:rsidR="00C05147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oniższe </w:t>
      </w:r>
      <w:r w:rsidR="001F64D7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warunki nie mogą być przez Użytkowników wykorzystywane do </w:t>
      </w:r>
      <w:r w:rsidR="002044C5" w:rsidRPr="0090711F">
        <w:rPr>
          <w:rFonts w:ascii="Tahoma" w:eastAsiaTheme="majorEastAsia" w:hAnsi="Tahoma" w:cs="Tahoma"/>
          <w:i/>
          <w:iCs/>
          <w:sz w:val="18"/>
          <w:szCs w:val="18"/>
        </w:rPr>
        <w:t>działań poza Serwisem</w:t>
      </w:r>
      <w:r w:rsidR="00DC5446">
        <w:rPr>
          <w:rFonts w:ascii="Tahoma" w:eastAsiaTheme="majorEastAsia" w:hAnsi="Tahoma" w:cs="Tahoma"/>
          <w:i/>
          <w:iCs/>
          <w:sz w:val="18"/>
          <w:szCs w:val="18"/>
        </w:rPr>
        <w:t>, za wyjątkiem przestawienia ich klientowi jako ogólnych warunków umowy</w:t>
      </w:r>
      <w:r w:rsidR="00883546">
        <w:rPr>
          <w:rFonts w:ascii="Tahoma" w:eastAsiaTheme="majorEastAsia" w:hAnsi="Tahoma" w:cs="Tahoma"/>
          <w:i/>
          <w:iCs/>
          <w:sz w:val="18"/>
          <w:szCs w:val="18"/>
        </w:rPr>
        <w:t>. W</w:t>
      </w:r>
      <w:r w:rsidR="002044C5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 </w:t>
      </w:r>
      <w:r w:rsidR="00883546">
        <w:rPr>
          <w:rFonts w:ascii="Tahoma" w:eastAsiaTheme="majorEastAsia" w:hAnsi="Tahoma" w:cs="Tahoma"/>
          <w:i/>
          <w:iCs/>
          <w:sz w:val="18"/>
          <w:szCs w:val="18"/>
        </w:rPr>
        <w:t>szczególności zabronione jest k</w:t>
      </w:r>
      <w:r w:rsidR="002044C5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opiowanie </w:t>
      </w:r>
      <w:r w:rsidR="00883546">
        <w:rPr>
          <w:rFonts w:ascii="Tahoma" w:eastAsiaTheme="majorEastAsia" w:hAnsi="Tahoma" w:cs="Tahoma"/>
          <w:i/>
          <w:iCs/>
          <w:sz w:val="18"/>
          <w:szCs w:val="18"/>
        </w:rPr>
        <w:t>i wykorzystywanie</w:t>
      </w:r>
      <w:r w:rsidR="002044C5" w:rsidRPr="0090711F">
        <w:rPr>
          <w:rFonts w:ascii="Tahoma" w:eastAsiaTheme="majorEastAsia" w:hAnsi="Tahoma" w:cs="Tahoma"/>
          <w:i/>
          <w:iCs/>
          <w:sz w:val="18"/>
          <w:szCs w:val="18"/>
        </w:rPr>
        <w:t xml:space="preserve"> ich w innych</w:t>
      </w:r>
      <w:r w:rsidR="00883546">
        <w:rPr>
          <w:rFonts w:ascii="Tahoma" w:eastAsiaTheme="majorEastAsia" w:hAnsi="Tahoma" w:cs="Tahoma"/>
          <w:i/>
          <w:iCs/>
          <w:sz w:val="18"/>
          <w:szCs w:val="18"/>
        </w:rPr>
        <w:t xml:space="preserve"> miejscach bez </w:t>
      </w:r>
      <w:r w:rsidR="00330316">
        <w:rPr>
          <w:rFonts w:ascii="Tahoma" w:eastAsiaTheme="majorEastAsia" w:hAnsi="Tahoma" w:cs="Tahoma"/>
          <w:i/>
          <w:iCs/>
          <w:sz w:val="18"/>
          <w:szCs w:val="18"/>
        </w:rPr>
        <w:t xml:space="preserve">uprzedniej </w:t>
      </w:r>
      <w:r w:rsidR="00883546">
        <w:rPr>
          <w:rFonts w:ascii="Tahoma" w:eastAsiaTheme="majorEastAsia" w:hAnsi="Tahoma" w:cs="Tahoma"/>
          <w:i/>
          <w:iCs/>
          <w:sz w:val="18"/>
          <w:szCs w:val="18"/>
        </w:rPr>
        <w:t xml:space="preserve">zgody </w:t>
      </w:r>
      <w:r w:rsidR="00B8510E">
        <w:rPr>
          <w:rFonts w:ascii="Tahoma" w:eastAsiaTheme="majorEastAsia" w:hAnsi="Tahoma" w:cs="Tahoma"/>
          <w:i/>
          <w:iCs/>
          <w:sz w:val="18"/>
          <w:szCs w:val="18"/>
        </w:rPr>
        <w:t xml:space="preserve">Usługodawcy. </w:t>
      </w:r>
    </w:p>
    <w:p w14:paraId="234C9CB3" w14:textId="57C9BFDF" w:rsidR="00B8510E" w:rsidRPr="00DC5446" w:rsidRDefault="005A565E" w:rsidP="0000370E">
      <w:pPr>
        <w:spacing w:after="320" w:line="360" w:lineRule="auto"/>
        <w:jc w:val="both"/>
        <w:rPr>
          <w:rFonts w:ascii="Tahoma" w:eastAsiaTheme="majorEastAsia" w:hAnsi="Tahoma" w:cs="Tahoma"/>
          <w:i/>
          <w:iCs/>
          <w:sz w:val="18"/>
          <w:szCs w:val="18"/>
        </w:rPr>
      </w:pPr>
      <w:r>
        <w:rPr>
          <w:rFonts w:ascii="Tahoma" w:eastAsiaTheme="majorEastAsia" w:hAnsi="Tahoma" w:cs="Tahoma"/>
          <w:i/>
          <w:iCs/>
          <w:sz w:val="18"/>
          <w:szCs w:val="18"/>
        </w:rPr>
        <w:t>Ekspert</w:t>
      </w:r>
      <w:r w:rsidR="00D939D8" w:rsidRPr="00DC5446">
        <w:rPr>
          <w:rFonts w:ascii="Tahoma" w:eastAsiaTheme="majorEastAsia" w:hAnsi="Tahoma" w:cs="Tahoma"/>
          <w:i/>
          <w:iCs/>
          <w:sz w:val="18"/>
          <w:szCs w:val="18"/>
        </w:rPr>
        <w:t xml:space="preserve"> powinien pamiętać, że z uwagi na to, że nie zawiera w Serwisie z klientami żadnych umów, warunki te nie są dla jego klientów wiążące i stanowią wyłącznie wskazanie ogólnych zasad na jakich może on realizować swoje usługi. Umieszczenie w serwisie tych warunków nie zastępuje indywidualnego ustalenia przez </w:t>
      </w:r>
      <w:r>
        <w:rPr>
          <w:rFonts w:ascii="Tahoma" w:eastAsiaTheme="majorEastAsia" w:hAnsi="Tahoma" w:cs="Tahoma"/>
          <w:i/>
          <w:iCs/>
          <w:sz w:val="18"/>
          <w:szCs w:val="18"/>
        </w:rPr>
        <w:t>Eksperta</w:t>
      </w:r>
      <w:r w:rsidR="00D939D8" w:rsidRPr="00DC5446">
        <w:rPr>
          <w:rFonts w:ascii="Tahoma" w:eastAsiaTheme="majorEastAsia" w:hAnsi="Tahoma" w:cs="Tahoma"/>
          <w:i/>
          <w:iCs/>
          <w:sz w:val="18"/>
          <w:szCs w:val="18"/>
        </w:rPr>
        <w:t xml:space="preserve"> zasad realizacji zlecanej mu usługi z klientem oraz zawarcia w tym zakresie stosownej umowy. </w:t>
      </w:r>
    </w:p>
    <w:p w14:paraId="1F1744E6" w14:textId="17447B4D" w:rsidR="007D139C" w:rsidRDefault="007D139C" w:rsidP="0000370E">
      <w:pPr>
        <w:spacing w:after="320" w:line="360" w:lineRule="auto"/>
        <w:jc w:val="both"/>
        <w:rPr>
          <w:rFonts w:ascii="Tahoma" w:eastAsiaTheme="majorEastAsia" w:hAnsi="Tahoma" w:cs="Tahoma"/>
          <w:i/>
          <w:iCs/>
          <w:sz w:val="18"/>
          <w:szCs w:val="18"/>
        </w:rPr>
      </w:pPr>
      <w:r w:rsidRPr="00DC5446">
        <w:rPr>
          <w:rFonts w:ascii="Tahoma" w:eastAsiaTheme="majorEastAsia" w:hAnsi="Tahoma" w:cs="Tahoma"/>
          <w:i/>
          <w:iCs/>
          <w:sz w:val="18"/>
          <w:szCs w:val="18"/>
        </w:rPr>
        <w:t xml:space="preserve">W przypadku </w:t>
      </w:r>
      <w:r w:rsidR="005A565E">
        <w:rPr>
          <w:rFonts w:ascii="Tahoma" w:eastAsiaTheme="majorEastAsia" w:hAnsi="Tahoma" w:cs="Tahoma"/>
          <w:i/>
          <w:iCs/>
          <w:sz w:val="18"/>
          <w:szCs w:val="18"/>
        </w:rPr>
        <w:t>Ekspertów</w:t>
      </w:r>
      <w:r w:rsidRPr="00DC5446">
        <w:rPr>
          <w:rFonts w:ascii="Tahoma" w:eastAsiaTheme="majorEastAsia" w:hAnsi="Tahoma" w:cs="Tahoma"/>
          <w:i/>
          <w:iCs/>
          <w:sz w:val="18"/>
          <w:szCs w:val="18"/>
        </w:rPr>
        <w:t xml:space="preserve"> nie będących konsumentami w rozumieniu przepisów Kodeksu cywilnego, nie ponosimy </w:t>
      </w:r>
      <w:r w:rsidR="00C04916">
        <w:rPr>
          <w:rFonts w:ascii="Tahoma" w:eastAsiaTheme="majorEastAsia" w:hAnsi="Tahoma" w:cs="Tahoma"/>
          <w:i/>
          <w:iCs/>
          <w:sz w:val="18"/>
          <w:szCs w:val="18"/>
        </w:rPr>
        <w:t xml:space="preserve">jakiejkolwiek </w:t>
      </w:r>
      <w:r w:rsidRPr="00DC5446">
        <w:rPr>
          <w:rFonts w:ascii="Tahoma" w:eastAsiaTheme="majorEastAsia" w:hAnsi="Tahoma" w:cs="Tahoma"/>
          <w:i/>
          <w:iCs/>
          <w:sz w:val="18"/>
          <w:szCs w:val="18"/>
        </w:rPr>
        <w:t>odpowiedzialności za wykorzystanie poniższego wzorca.</w:t>
      </w:r>
      <w:r>
        <w:rPr>
          <w:rFonts w:ascii="Tahoma" w:eastAsiaTheme="majorEastAsia" w:hAnsi="Tahoma" w:cs="Tahoma"/>
          <w:i/>
          <w:iCs/>
          <w:sz w:val="18"/>
          <w:szCs w:val="18"/>
        </w:rPr>
        <w:t xml:space="preserve"> </w:t>
      </w:r>
    </w:p>
    <w:p w14:paraId="01420A13" w14:textId="0C756BA9" w:rsidR="00B8510E" w:rsidRDefault="00B8510E" w:rsidP="0000370E">
      <w:pPr>
        <w:spacing w:after="320" w:line="360" w:lineRule="auto"/>
        <w:jc w:val="both"/>
        <w:rPr>
          <w:rFonts w:ascii="Tahoma" w:eastAsiaTheme="majorEastAsia" w:hAnsi="Tahoma" w:cs="Tahoma"/>
          <w:i/>
          <w:iCs/>
          <w:sz w:val="18"/>
          <w:szCs w:val="18"/>
        </w:rPr>
      </w:pPr>
    </w:p>
    <w:p w14:paraId="7091AA42" w14:textId="77777777" w:rsidR="00B8510E" w:rsidRPr="0090711F" w:rsidRDefault="00B8510E" w:rsidP="0000370E">
      <w:pPr>
        <w:spacing w:after="320" w:line="360" w:lineRule="auto"/>
        <w:jc w:val="both"/>
        <w:rPr>
          <w:rFonts w:ascii="Tahoma" w:eastAsiaTheme="majorEastAsia" w:hAnsi="Tahoma" w:cs="Tahoma"/>
          <w:i/>
          <w:iCs/>
          <w:sz w:val="18"/>
          <w:szCs w:val="18"/>
        </w:rPr>
      </w:pPr>
    </w:p>
    <w:p w14:paraId="4FD40393" w14:textId="3E5D3352" w:rsidR="009345D6" w:rsidRPr="0090711F" w:rsidRDefault="009345D6" w:rsidP="00AF13F6">
      <w:pPr>
        <w:spacing w:after="320" w:line="360" w:lineRule="auto"/>
        <w:jc w:val="center"/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</w:pPr>
      <w:r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lastRenderedPageBreak/>
        <w:t>WARUNKI</w:t>
      </w:r>
      <w:r w:rsidR="000B0311"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 xml:space="preserve"> ŚWIADCZENIA USŁUG</w:t>
      </w:r>
      <w:r w:rsidR="0039087C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 xml:space="preserve"> SPRAWDZENIA</w:t>
      </w:r>
    </w:p>
    <w:p w14:paraId="1F635A6F" w14:textId="77777777" w:rsidR="000B0311" w:rsidRPr="0090711F" w:rsidRDefault="000B0311" w:rsidP="00FD0307">
      <w:pPr>
        <w:pStyle w:val="Akapitzlist"/>
        <w:numPr>
          <w:ilvl w:val="0"/>
          <w:numId w:val="1"/>
        </w:numPr>
        <w:spacing w:after="160" w:line="360" w:lineRule="auto"/>
        <w:contextualSpacing w:val="0"/>
        <w:jc w:val="both"/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</w:pPr>
      <w:r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>POSTANOWIENIA OGÓLNE</w:t>
      </w:r>
    </w:p>
    <w:p w14:paraId="16584257" w14:textId="1BA62744" w:rsidR="00B10B08" w:rsidRPr="00FF359C" w:rsidRDefault="00F41CB5" w:rsidP="00FD030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90711F">
        <w:rPr>
          <w:rFonts w:ascii="Tahoma" w:hAnsi="Tahoma" w:cs="Tahoma"/>
          <w:sz w:val="18"/>
          <w:szCs w:val="18"/>
          <w:lang w:eastAsia="pl-PL"/>
        </w:rPr>
        <w:t>Niniejsze Warunki</w:t>
      </w:r>
      <w:r w:rsidR="000B0311" w:rsidRPr="0090711F">
        <w:rPr>
          <w:rFonts w:ascii="Tahoma" w:hAnsi="Tahoma" w:cs="Tahoma"/>
          <w:sz w:val="18"/>
          <w:szCs w:val="18"/>
          <w:lang w:eastAsia="pl-PL"/>
        </w:rPr>
        <w:t xml:space="preserve"> określa</w:t>
      </w:r>
      <w:r w:rsidR="007B7CD5" w:rsidRPr="0090711F">
        <w:rPr>
          <w:rFonts w:ascii="Tahoma" w:hAnsi="Tahoma" w:cs="Tahoma"/>
          <w:sz w:val="18"/>
          <w:szCs w:val="18"/>
          <w:lang w:eastAsia="pl-PL"/>
        </w:rPr>
        <w:t>ją</w:t>
      </w:r>
      <w:r w:rsidR="000B0311" w:rsidRPr="0090711F">
        <w:rPr>
          <w:rFonts w:ascii="Tahoma" w:hAnsi="Tahoma" w:cs="Tahoma"/>
          <w:sz w:val="18"/>
          <w:szCs w:val="18"/>
          <w:lang w:eastAsia="pl-PL"/>
        </w:rPr>
        <w:t xml:space="preserve"> ogólne warunki, zasady oraz sposób świadczenia</w:t>
      </w:r>
      <w:r w:rsidR="004E16C5" w:rsidRPr="0090711F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FF359C">
        <w:rPr>
          <w:rFonts w:ascii="Tahoma" w:hAnsi="Tahoma" w:cs="Tahoma"/>
          <w:sz w:val="18"/>
          <w:szCs w:val="18"/>
          <w:lang w:eastAsia="pl-PL"/>
        </w:rPr>
        <w:t>u</w:t>
      </w:r>
      <w:r w:rsidR="00251855" w:rsidRPr="0090711F">
        <w:rPr>
          <w:rFonts w:ascii="Tahoma" w:hAnsi="Tahoma" w:cs="Tahoma"/>
          <w:sz w:val="18"/>
          <w:szCs w:val="18"/>
          <w:lang w:eastAsia="pl-PL"/>
        </w:rPr>
        <w:t>sług</w:t>
      </w:r>
      <w:r w:rsidR="004E16C5" w:rsidRPr="0090711F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39087C">
        <w:rPr>
          <w:rFonts w:ascii="Tahoma" w:hAnsi="Tahoma" w:cs="Tahoma"/>
          <w:sz w:val="18"/>
          <w:szCs w:val="18"/>
          <w:lang w:eastAsia="pl-PL"/>
        </w:rPr>
        <w:t xml:space="preserve">sprawdzenia </w:t>
      </w:r>
      <w:r w:rsidR="00B10B08">
        <w:rPr>
          <w:rFonts w:ascii="Tahoma" w:hAnsi="Tahoma" w:cs="Tahoma"/>
          <w:sz w:val="18"/>
          <w:szCs w:val="18"/>
          <w:lang w:eastAsia="pl-PL"/>
        </w:rPr>
        <w:t>naszej firmy.</w:t>
      </w:r>
    </w:p>
    <w:p w14:paraId="24A83CA3" w14:textId="503F6954" w:rsidR="000A340D" w:rsidRPr="000A340D" w:rsidRDefault="00FF359C" w:rsidP="000A340D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i/>
          <w:iCs/>
          <w:sz w:val="18"/>
          <w:szCs w:val="18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Dane naszej firmy: </w:t>
      </w:r>
      <w:r w:rsidR="00AA18DD" w:rsidRPr="00AA18DD">
        <w:rPr>
          <w:rFonts w:ascii="Tahoma" w:hAnsi="Tahoma" w:cs="Tahoma"/>
          <w:i/>
          <w:iCs/>
          <w:sz w:val="18"/>
          <w:szCs w:val="18"/>
          <w:lang w:eastAsia="pl-PL"/>
        </w:rPr>
        <w:t xml:space="preserve">[w tym miejscu należy wskazać pewne dane przedsiębiorstwa – przykładowe oznaczenie dla </w:t>
      </w:r>
      <w:r w:rsidR="000A340D" w:rsidRPr="000A340D">
        <w:rPr>
          <w:rFonts w:ascii="Tahoma" w:hAnsi="Tahoma" w:cs="Tahoma"/>
          <w:i/>
          <w:iCs/>
          <w:sz w:val="18"/>
          <w:szCs w:val="18"/>
          <w:lang w:eastAsia="pl-PL"/>
        </w:rPr>
        <w:t xml:space="preserve">jednoosobowej działalności gospodarczej: </w:t>
      </w:r>
    </w:p>
    <w:p w14:paraId="04E40099" w14:textId="652B0B7C" w:rsidR="000A340D" w:rsidRPr="000A340D" w:rsidRDefault="000A340D" w:rsidP="000A340D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left="0"/>
        <w:contextualSpacing w:val="0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547A54">
        <w:rPr>
          <w:rFonts w:ascii="Tahoma" w:hAnsi="Tahoma" w:cs="Tahoma"/>
          <w:bCs/>
          <w:i/>
          <w:iCs/>
          <w:sz w:val="18"/>
          <w:szCs w:val="18"/>
        </w:rPr>
        <w:t>osoba fizyczna prowadząca działalność gospodarczą: [Imię i nazwisko], prowadzący/a działalność gospodarczą pod firmą [firma przedsiębiorcy] z siedzibą w [miejscowość] wpisany/a do Centralnej Ewidencji i Informacji o Działalności Gospodarczej prowadzonej przez ministra właściwego ds. gospodarki,  pod adresem [ulica, numer lokalu, kod pocztowy, miejscowość], NIP:</w:t>
      </w:r>
      <w:r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 w:rsidRPr="00547A54">
        <w:rPr>
          <w:rFonts w:ascii="Tahoma" w:hAnsi="Tahoma" w:cs="Tahoma"/>
          <w:bCs/>
          <w:i/>
          <w:iCs/>
          <w:sz w:val="18"/>
          <w:szCs w:val="18"/>
        </w:rPr>
        <w:t>[numer NIP], REGON: [numer REGON</w:t>
      </w:r>
    </w:p>
    <w:p w14:paraId="43147E7B" w14:textId="59B80D53" w:rsidR="001711BF" w:rsidRPr="001711BF" w:rsidRDefault="00AA18DD" w:rsidP="000A340D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left="0"/>
        <w:contextualSpacing w:val="0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AA18DD">
        <w:rPr>
          <w:rFonts w:ascii="Tahoma" w:hAnsi="Tahoma" w:cs="Tahoma"/>
          <w:i/>
          <w:iCs/>
          <w:sz w:val="18"/>
          <w:szCs w:val="18"/>
          <w:lang w:eastAsia="pl-PL"/>
        </w:rPr>
        <w:t xml:space="preserve">spółki z o.o. </w:t>
      </w:r>
      <w:r w:rsidR="001711BF">
        <w:rPr>
          <w:rFonts w:ascii="Tahoma" w:hAnsi="Tahoma" w:cs="Tahoma"/>
          <w:i/>
          <w:iCs/>
          <w:sz w:val="18"/>
          <w:szCs w:val="18"/>
          <w:lang w:eastAsia="pl-PL"/>
        </w:rPr>
        <w:t>:</w:t>
      </w:r>
    </w:p>
    <w:p w14:paraId="06E261A2" w14:textId="786A4245" w:rsidR="00AA18DD" w:rsidRPr="00547A54" w:rsidRDefault="001711BF" w:rsidP="000A340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i/>
          <w:iCs/>
          <w:sz w:val="18"/>
          <w:szCs w:val="18"/>
          <w:lang w:eastAsia="pl-PL"/>
        </w:rPr>
      </w:pPr>
      <w:r w:rsidRPr="000A340D">
        <w:rPr>
          <w:rFonts w:ascii="Tahoma" w:hAnsi="Tahoma" w:cs="Tahoma"/>
          <w:bCs/>
          <w:i/>
          <w:iCs/>
          <w:sz w:val="18"/>
          <w:szCs w:val="18"/>
        </w:rPr>
        <w:t>spółka z ograniczoną odpowiedzialnością [nazwa spółki] z siedzibą w [miejscowość] ulica [ulica, numer lokalu, kod pocztowy, miejscowość] zarejestrowana w Krajowym Rejestrze Sądowym przez Sąd Rejonowy [Sąd i Wydział dokonujący rejestracji], pod numerem KRS:</w:t>
      </w:r>
      <w:r w:rsidR="00547A54" w:rsidRPr="000A340D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 w:rsidRPr="000A340D">
        <w:rPr>
          <w:rFonts w:ascii="Tahoma" w:hAnsi="Tahoma" w:cs="Tahoma"/>
          <w:bCs/>
          <w:i/>
          <w:iCs/>
          <w:sz w:val="18"/>
          <w:szCs w:val="18"/>
        </w:rPr>
        <w:t>[numer KRS], NIP:</w:t>
      </w:r>
      <w:r w:rsidR="00547A54" w:rsidRPr="000A340D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 w:rsidRPr="000A340D">
        <w:rPr>
          <w:rFonts w:ascii="Tahoma" w:hAnsi="Tahoma" w:cs="Tahoma"/>
          <w:bCs/>
          <w:i/>
          <w:iCs/>
          <w:sz w:val="18"/>
          <w:szCs w:val="18"/>
        </w:rPr>
        <w:t>[numer NIP], REGON: [numer REGON], kapitał zakładowy w wysokości [wysokość kapitału zakładowego];</w:t>
      </w:r>
    </w:p>
    <w:p w14:paraId="2D3F5866" w14:textId="21407312" w:rsidR="008A0427" w:rsidRPr="008A0427" w:rsidRDefault="008A0427" w:rsidP="008A042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Jesteśmy: </w:t>
      </w:r>
      <w:r w:rsidRPr="008A0427">
        <w:rPr>
          <w:rFonts w:ascii="Tahoma" w:hAnsi="Tahoma" w:cs="Tahoma"/>
          <w:bCs/>
          <w:i/>
          <w:iCs/>
          <w:sz w:val="18"/>
          <w:szCs w:val="18"/>
        </w:rPr>
        <w:t xml:space="preserve">[należy wybrać odpowiednio: </w:t>
      </w:r>
      <w:r w:rsidRPr="008A0427">
        <w:rPr>
          <w:rFonts w:ascii="Tahoma" w:eastAsia="Tahoma" w:hAnsi="Tahoma" w:cs="Tahoma"/>
          <w:i/>
          <w:iCs/>
          <w:color w:val="000000"/>
          <w:sz w:val="18"/>
          <w:szCs w:val="18"/>
        </w:rPr>
        <w:t xml:space="preserve">diagnostą, ekspertem mobilnym, certyfikowanym rzeczoznawcą, </w:t>
      </w:r>
      <w:r w:rsidR="00D939D8" w:rsidRPr="008A0427">
        <w:rPr>
          <w:rFonts w:ascii="Tahoma" w:eastAsia="Tahoma" w:hAnsi="Tahoma" w:cs="Tahoma"/>
          <w:i/>
          <w:iCs/>
          <w:color w:val="000000"/>
          <w:sz w:val="18"/>
          <w:szCs w:val="18"/>
        </w:rPr>
        <w:t>stacją</w:t>
      </w:r>
      <w:r w:rsidRPr="008A0427">
        <w:rPr>
          <w:rFonts w:ascii="Tahoma" w:eastAsia="Tahoma" w:hAnsi="Tahoma" w:cs="Tahoma"/>
          <w:i/>
          <w:iCs/>
          <w:color w:val="000000"/>
          <w:sz w:val="18"/>
          <w:szCs w:val="18"/>
        </w:rPr>
        <w:t xml:space="preserve"> kontroli pojazdów, serwisem mechanicznym, warsztatem stacjonarnym, inne].</w:t>
      </w:r>
    </w:p>
    <w:p w14:paraId="764FE2AC" w14:textId="13D0D9C8" w:rsidR="00B10B08" w:rsidRPr="00B10B08" w:rsidRDefault="00B10B08" w:rsidP="00FD030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Informacje o rodzajach świadczonych przez nas </w:t>
      </w:r>
      <w:r w:rsidR="00FF359C">
        <w:rPr>
          <w:rFonts w:ascii="Tahoma" w:hAnsi="Tahoma" w:cs="Tahoma"/>
          <w:sz w:val="18"/>
          <w:szCs w:val="18"/>
          <w:lang w:eastAsia="pl-PL"/>
        </w:rPr>
        <w:t>u</w:t>
      </w:r>
      <w:r>
        <w:rPr>
          <w:rFonts w:ascii="Tahoma" w:hAnsi="Tahoma" w:cs="Tahoma"/>
          <w:sz w:val="18"/>
          <w:szCs w:val="18"/>
          <w:lang w:eastAsia="pl-PL"/>
        </w:rPr>
        <w:t xml:space="preserve">sług znajdziesz w </w:t>
      </w:r>
      <w:r w:rsidR="00FF359C">
        <w:rPr>
          <w:rFonts w:ascii="Tahoma" w:hAnsi="Tahoma" w:cs="Tahoma"/>
          <w:sz w:val="18"/>
          <w:szCs w:val="18"/>
          <w:lang w:eastAsia="pl-PL"/>
        </w:rPr>
        <w:t xml:space="preserve">treści </w:t>
      </w:r>
      <w:r>
        <w:rPr>
          <w:rFonts w:ascii="Tahoma" w:hAnsi="Tahoma" w:cs="Tahoma"/>
          <w:sz w:val="18"/>
          <w:szCs w:val="18"/>
          <w:lang w:eastAsia="pl-PL"/>
        </w:rPr>
        <w:t>nasz</w:t>
      </w:r>
      <w:r w:rsidR="00FF359C">
        <w:rPr>
          <w:rFonts w:ascii="Tahoma" w:hAnsi="Tahoma" w:cs="Tahoma"/>
          <w:sz w:val="18"/>
          <w:szCs w:val="18"/>
          <w:lang w:eastAsia="pl-PL"/>
        </w:rPr>
        <w:t>ego</w:t>
      </w:r>
      <w:r>
        <w:rPr>
          <w:rFonts w:ascii="Tahoma" w:hAnsi="Tahoma" w:cs="Tahoma"/>
          <w:sz w:val="18"/>
          <w:szCs w:val="18"/>
          <w:lang w:eastAsia="pl-PL"/>
        </w:rPr>
        <w:t xml:space="preserve"> ogłoszeni</w:t>
      </w:r>
      <w:r w:rsidR="00FF359C">
        <w:rPr>
          <w:rFonts w:ascii="Tahoma" w:hAnsi="Tahoma" w:cs="Tahoma"/>
          <w:sz w:val="18"/>
          <w:szCs w:val="18"/>
          <w:lang w:eastAsia="pl-PL"/>
        </w:rPr>
        <w:t>a</w:t>
      </w:r>
      <w:r>
        <w:rPr>
          <w:rFonts w:ascii="Tahoma" w:hAnsi="Tahoma" w:cs="Tahoma"/>
          <w:sz w:val="18"/>
          <w:szCs w:val="18"/>
          <w:lang w:eastAsia="pl-PL"/>
        </w:rPr>
        <w:t xml:space="preserve">. </w:t>
      </w:r>
      <w:r w:rsidR="005E0D3D">
        <w:rPr>
          <w:rFonts w:ascii="Tahoma" w:hAnsi="Tahoma" w:cs="Tahoma"/>
          <w:sz w:val="18"/>
          <w:szCs w:val="18"/>
          <w:lang w:eastAsia="pl-PL"/>
        </w:rPr>
        <w:t>Znajdziesz tam też informacje o rodzajach pojazdów</w:t>
      </w:r>
      <w:r w:rsidR="00BB2155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79031C">
        <w:rPr>
          <w:rFonts w:ascii="Tahoma" w:hAnsi="Tahoma" w:cs="Tahoma"/>
          <w:sz w:val="18"/>
          <w:szCs w:val="18"/>
          <w:lang w:eastAsia="pl-PL"/>
        </w:rPr>
        <w:t>jaki</w:t>
      </w:r>
      <w:r w:rsidR="009178C7">
        <w:rPr>
          <w:rFonts w:ascii="Tahoma" w:hAnsi="Tahoma" w:cs="Tahoma"/>
          <w:sz w:val="18"/>
          <w:szCs w:val="18"/>
          <w:lang w:eastAsia="pl-PL"/>
        </w:rPr>
        <w:t>e</w:t>
      </w:r>
      <w:r w:rsidR="0079031C">
        <w:rPr>
          <w:rFonts w:ascii="Tahoma" w:hAnsi="Tahoma" w:cs="Tahoma"/>
          <w:sz w:val="18"/>
          <w:szCs w:val="18"/>
          <w:lang w:eastAsia="pl-PL"/>
        </w:rPr>
        <w:t xml:space="preserve"> obsługujemy oraz przykładowy</w:t>
      </w:r>
      <w:r w:rsidR="00D939D8">
        <w:rPr>
          <w:rFonts w:ascii="Tahoma" w:hAnsi="Tahoma" w:cs="Tahoma"/>
          <w:sz w:val="18"/>
          <w:szCs w:val="18"/>
          <w:lang w:eastAsia="pl-PL"/>
        </w:rPr>
        <w:t xml:space="preserve"> - orientacyjny</w:t>
      </w:r>
      <w:r w:rsidR="0079031C">
        <w:rPr>
          <w:rFonts w:ascii="Tahoma" w:hAnsi="Tahoma" w:cs="Tahoma"/>
          <w:sz w:val="18"/>
          <w:szCs w:val="18"/>
          <w:lang w:eastAsia="pl-PL"/>
        </w:rPr>
        <w:t xml:space="preserve"> cennik naszych usług.</w:t>
      </w:r>
      <w:r w:rsidR="00114FB4">
        <w:rPr>
          <w:rFonts w:ascii="Tahoma" w:hAnsi="Tahoma" w:cs="Tahoma"/>
          <w:sz w:val="18"/>
          <w:szCs w:val="18"/>
          <w:lang w:eastAsia="pl-PL"/>
        </w:rPr>
        <w:t xml:space="preserve"> Jeśli jesteś zainteresowany inną usługą niż prezentowane przez nas w ogłoszeniu, zapraszamy Cię do złożenia zapytania o taką usługę. </w:t>
      </w:r>
    </w:p>
    <w:p w14:paraId="2120B6D6" w14:textId="514732F2" w:rsidR="00B10B08" w:rsidRDefault="00FF359C" w:rsidP="00FD030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Ogłoszenie prezentowane przez nas w serwisie </w:t>
      </w:r>
      <w:r w:rsidRPr="00FF359C">
        <w:rPr>
          <w:rFonts w:ascii="Tahoma" w:hAnsi="Tahoma" w:cs="Tahoma"/>
          <w:bCs/>
          <w:sz w:val="18"/>
          <w:szCs w:val="18"/>
        </w:rPr>
        <w:t>lokalnydiagnosta.pl</w:t>
      </w:r>
      <w:r w:rsidR="00A301B5">
        <w:rPr>
          <w:rFonts w:ascii="Tahoma" w:hAnsi="Tahoma" w:cs="Tahoma"/>
          <w:bCs/>
          <w:sz w:val="18"/>
          <w:szCs w:val="18"/>
        </w:rPr>
        <w:t xml:space="preserve"> (dalej jako: ,,</w:t>
      </w:r>
      <w:r w:rsidR="00A301B5" w:rsidRPr="003D6464">
        <w:rPr>
          <w:rFonts w:ascii="Tahoma" w:hAnsi="Tahoma" w:cs="Tahoma"/>
          <w:b/>
          <w:sz w:val="18"/>
          <w:szCs w:val="18"/>
        </w:rPr>
        <w:t>Serwis</w:t>
      </w:r>
      <w:r w:rsidR="00A301B5">
        <w:rPr>
          <w:rFonts w:ascii="Tahoma" w:hAnsi="Tahoma" w:cs="Tahoma"/>
          <w:bCs/>
          <w:sz w:val="18"/>
          <w:szCs w:val="18"/>
        </w:rPr>
        <w:t>” lub ,,</w:t>
      </w:r>
      <w:r w:rsidR="00A301B5" w:rsidRPr="003D6464">
        <w:rPr>
          <w:rFonts w:ascii="Tahoma" w:hAnsi="Tahoma" w:cs="Tahoma"/>
          <w:b/>
          <w:sz w:val="18"/>
          <w:szCs w:val="18"/>
        </w:rPr>
        <w:t>Serwis internetowy</w:t>
      </w:r>
      <w:r w:rsidR="00A301B5">
        <w:rPr>
          <w:rFonts w:ascii="Tahoma" w:hAnsi="Tahoma" w:cs="Tahoma"/>
          <w:bCs/>
          <w:sz w:val="18"/>
          <w:szCs w:val="18"/>
        </w:rPr>
        <w:t>”</w:t>
      </w:r>
      <w:r w:rsidR="00FA00C2">
        <w:rPr>
          <w:rFonts w:ascii="Tahoma" w:hAnsi="Tahoma" w:cs="Tahoma"/>
          <w:bCs/>
          <w:sz w:val="18"/>
          <w:szCs w:val="18"/>
        </w:rPr>
        <w:t>)</w:t>
      </w:r>
      <w:r>
        <w:rPr>
          <w:rFonts w:ascii="Tahoma" w:hAnsi="Tahoma" w:cs="Tahoma"/>
          <w:bCs/>
          <w:sz w:val="18"/>
          <w:szCs w:val="18"/>
        </w:rPr>
        <w:t xml:space="preserve">  nie stanowi oferty. </w:t>
      </w:r>
      <w:r w:rsidR="00A301B5">
        <w:rPr>
          <w:rFonts w:ascii="Tahoma" w:hAnsi="Tahoma" w:cs="Tahoma"/>
          <w:bCs/>
          <w:sz w:val="18"/>
          <w:szCs w:val="18"/>
        </w:rPr>
        <w:t xml:space="preserve">Nie zawieramy </w:t>
      </w:r>
      <w:r w:rsidR="00FA00C2">
        <w:rPr>
          <w:rFonts w:ascii="Tahoma" w:hAnsi="Tahoma" w:cs="Tahoma"/>
          <w:bCs/>
          <w:sz w:val="18"/>
          <w:szCs w:val="18"/>
        </w:rPr>
        <w:t xml:space="preserve">też w Serwisie jakichkolwiek umów. </w:t>
      </w:r>
    </w:p>
    <w:p w14:paraId="7797EC55" w14:textId="2F3580A7" w:rsidR="00FA00C2" w:rsidRPr="00FA00C2" w:rsidRDefault="00FA00C2" w:rsidP="00FA00C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  <w:lang w:eastAsia="pl-PL"/>
        </w:rPr>
        <w:t>W przypadku gdy jesteś zainteresowany naszymi usługami, skontaktuj się z nami:</w:t>
      </w:r>
    </w:p>
    <w:p w14:paraId="32954143" w14:textId="760F23AF" w:rsidR="00FA00C2" w:rsidRPr="00FA00C2" w:rsidRDefault="00FA00C2" w:rsidP="00FA00C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left="0"/>
        <w:contextualSpacing w:val="0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FA00C2">
        <w:rPr>
          <w:rFonts w:ascii="Tahoma" w:hAnsi="Tahoma" w:cs="Tahoma"/>
          <w:i/>
          <w:iCs/>
          <w:sz w:val="18"/>
          <w:szCs w:val="18"/>
          <w:lang w:eastAsia="pl-PL"/>
        </w:rPr>
        <w:t xml:space="preserve">[przykładowo]: </w:t>
      </w:r>
    </w:p>
    <w:p w14:paraId="47A23902" w14:textId="5CC880CF" w:rsidR="0079031C" w:rsidRDefault="0079031C" w:rsidP="00FA00C2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i/>
          <w:iCs/>
          <w:sz w:val="18"/>
          <w:szCs w:val="18"/>
        </w:rPr>
      </w:pPr>
      <w:r>
        <w:rPr>
          <w:rFonts w:ascii="Tahoma" w:hAnsi="Tahoma" w:cs="Tahoma"/>
          <w:bCs/>
          <w:i/>
          <w:iCs/>
          <w:sz w:val="18"/>
          <w:szCs w:val="18"/>
        </w:rPr>
        <w:t xml:space="preserve">Z wykorzystaniem formularza kontaktu w Serwisie; </w:t>
      </w:r>
    </w:p>
    <w:p w14:paraId="43CB7DF6" w14:textId="2D491D9C" w:rsidR="00FA00C2" w:rsidRDefault="00FA00C2" w:rsidP="00FA00C2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i/>
          <w:iCs/>
          <w:sz w:val="18"/>
          <w:szCs w:val="18"/>
        </w:rPr>
      </w:pPr>
      <w:r>
        <w:rPr>
          <w:rFonts w:ascii="Tahoma" w:hAnsi="Tahoma" w:cs="Tahoma"/>
          <w:bCs/>
          <w:i/>
          <w:iCs/>
          <w:sz w:val="18"/>
          <w:szCs w:val="18"/>
        </w:rPr>
        <w:t>Telefonicznie pod numerem: ……………………………………………………</w:t>
      </w:r>
      <w:r w:rsidR="00C839AF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iCs/>
          <w:sz w:val="18"/>
          <w:szCs w:val="18"/>
        </w:rPr>
        <w:t xml:space="preserve">; </w:t>
      </w:r>
    </w:p>
    <w:p w14:paraId="07BD9BCA" w14:textId="6901AD54" w:rsidR="00FA00C2" w:rsidRDefault="00FA00C2" w:rsidP="00FA00C2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i/>
          <w:iCs/>
          <w:sz w:val="18"/>
          <w:szCs w:val="18"/>
        </w:rPr>
      </w:pPr>
      <w:r>
        <w:rPr>
          <w:rFonts w:ascii="Tahoma" w:hAnsi="Tahoma" w:cs="Tahoma"/>
          <w:bCs/>
          <w:i/>
          <w:iCs/>
          <w:sz w:val="18"/>
          <w:szCs w:val="18"/>
        </w:rPr>
        <w:t>E-mailowo: ……………………………………………………</w:t>
      </w:r>
      <w:r w:rsidR="00C839AF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iCs/>
          <w:sz w:val="18"/>
          <w:szCs w:val="18"/>
        </w:rPr>
        <w:t>;</w:t>
      </w:r>
    </w:p>
    <w:p w14:paraId="367250BC" w14:textId="0063708C" w:rsidR="00FA00C2" w:rsidRPr="00FA00C2" w:rsidRDefault="00FA00C2" w:rsidP="00FA00C2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i/>
          <w:iCs/>
          <w:sz w:val="18"/>
          <w:szCs w:val="18"/>
        </w:rPr>
      </w:pPr>
      <w:r>
        <w:rPr>
          <w:rFonts w:ascii="Tahoma" w:hAnsi="Tahoma" w:cs="Tahoma"/>
          <w:bCs/>
          <w:i/>
          <w:iCs/>
          <w:sz w:val="18"/>
          <w:szCs w:val="18"/>
        </w:rPr>
        <w:t>Messenger: ……………………………………………………</w:t>
      </w:r>
      <w:r w:rsidR="00C839AF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>
        <w:rPr>
          <w:rFonts w:ascii="Tahoma" w:hAnsi="Tahoma" w:cs="Tahoma"/>
          <w:bCs/>
          <w:i/>
          <w:iCs/>
          <w:sz w:val="18"/>
          <w:szCs w:val="18"/>
        </w:rPr>
        <w:t>;</w:t>
      </w:r>
    </w:p>
    <w:p w14:paraId="337A583D" w14:textId="78D258DA" w:rsidR="00FA00C2" w:rsidRDefault="00EF3677" w:rsidP="00FD030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Nasze usługi świadczymy w: </w:t>
      </w:r>
    </w:p>
    <w:p w14:paraId="56BCB850" w14:textId="3DBCC407" w:rsidR="00EF3677" w:rsidRPr="00EF3677" w:rsidRDefault="00EF3677" w:rsidP="00EF36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left="0"/>
        <w:contextualSpacing w:val="0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EF3677">
        <w:rPr>
          <w:rFonts w:ascii="Tahoma" w:hAnsi="Tahoma" w:cs="Tahoma"/>
          <w:bCs/>
          <w:i/>
          <w:iCs/>
          <w:sz w:val="18"/>
          <w:szCs w:val="18"/>
        </w:rPr>
        <w:t xml:space="preserve">[tu należy wskazać: np. Stacja Kontroli Pojazdów, ul. </w:t>
      </w:r>
      <w:r w:rsidR="00634C18" w:rsidRPr="00EF3677">
        <w:rPr>
          <w:rFonts w:ascii="Tahoma" w:hAnsi="Tahoma" w:cs="Tahoma"/>
          <w:bCs/>
          <w:i/>
          <w:iCs/>
          <w:sz w:val="18"/>
          <w:szCs w:val="18"/>
        </w:rPr>
        <w:t>Przykładowa</w:t>
      </w:r>
      <w:r w:rsidRPr="00EF3677">
        <w:rPr>
          <w:rFonts w:ascii="Tahoma" w:hAnsi="Tahoma" w:cs="Tahoma"/>
          <w:bCs/>
          <w:i/>
          <w:iCs/>
          <w:sz w:val="18"/>
          <w:szCs w:val="18"/>
        </w:rPr>
        <w:t xml:space="preserve">, Poznań </w:t>
      </w:r>
      <w:r w:rsidRPr="00634C18">
        <w:rPr>
          <w:rFonts w:ascii="Tahoma" w:hAnsi="Tahoma" w:cs="Tahoma"/>
          <w:bCs/>
          <w:sz w:val="18"/>
          <w:szCs w:val="18"/>
        </w:rPr>
        <w:t>lub</w:t>
      </w:r>
      <w:r w:rsidRPr="00EF3677">
        <w:rPr>
          <w:rFonts w:ascii="Tahoma" w:hAnsi="Tahoma" w:cs="Tahoma"/>
          <w:bCs/>
          <w:i/>
          <w:iCs/>
          <w:sz w:val="18"/>
          <w:szCs w:val="18"/>
        </w:rPr>
        <w:t xml:space="preserve"> np. listę naszych punktów znajdziesz</w:t>
      </w:r>
      <w:r w:rsidR="008835EA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r w:rsidR="008835EA" w:rsidRPr="008835EA">
        <w:rPr>
          <w:rFonts w:ascii="Tahoma" w:hAnsi="Tahoma" w:cs="Tahoma"/>
          <w:bCs/>
          <w:sz w:val="18"/>
          <w:szCs w:val="18"/>
        </w:rPr>
        <w:t>lub</w:t>
      </w:r>
      <w:r w:rsidR="008835EA">
        <w:rPr>
          <w:rFonts w:ascii="Tahoma" w:hAnsi="Tahoma" w:cs="Tahoma"/>
          <w:bCs/>
          <w:i/>
          <w:iCs/>
          <w:sz w:val="18"/>
          <w:szCs w:val="18"/>
        </w:rPr>
        <w:t xml:space="preserve"> świadczymy usługi mobilne zgodnie z naszą ofertą ………….. </w:t>
      </w:r>
      <w:r w:rsidRPr="00EF3677">
        <w:rPr>
          <w:rFonts w:ascii="Tahoma" w:hAnsi="Tahoma" w:cs="Tahoma"/>
          <w:bCs/>
          <w:i/>
          <w:iCs/>
          <w:sz w:val="18"/>
          <w:szCs w:val="18"/>
        </w:rPr>
        <w:t xml:space="preserve">] </w:t>
      </w:r>
    </w:p>
    <w:p w14:paraId="3BC0C161" w14:textId="77777777" w:rsidR="000A78A5" w:rsidRPr="000A78A5" w:rsidRDefault="000A78A5" w:rsidP="000A78A5">
      <w:pPr>
        <w:pStyle w:val="Akapitzlist"/>
        <w:spacing w:after="160" w:line="360" w:lineRule="auto"/>
        <w:ind w:left="1003"/>
        <w:contextualSpacing w:val="0"/>
        <w:jc w:val="both"/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</w:pPr>
    </w:p>
    <w:p w14:paraId="77971FCD" w14:textId="1FAC9AF1" w:rsidR="000B0311" w:rsidRPr="0090711F" w:rsidRDefault="000B0311" w:rsidP="00FD0307">
      <w:pPr>
        <w:pStyle w:val="Akapitzlist"/>
        <w:numPr>
          <w:ilvl w:val="0"/>
          <w:numId w:val="1"/>
        </w:numPr>
        <w:spacing w:after="160" w:line="360" w:lineRule="auto"/>
        <w:contextualSpacing w:val="0"/>
        <w:jc w:val="both"/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</w:pPr>
      <w:r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>DEFINICJE</w:t>
      </w:r>
    </w:p>
    <w:p w14:paraId="0068B3FF" w14:textId="77E15B6C" w:rsidR="00B84D3F" w:rsidRPr="0090711F" w:rsidRDefault="00790F9E" w:rsidP="00971DF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eastAsia="Tahoma" w:hAnsi="Tahoma" w:cs="Tahoma"/>
          <w:sz w:val="18"/>
          <w:szCs w:val="18"/>
        </w:rPr>
      </w:pPr>
      <w:r w:rsidRPr="0090711F">
        <w:rPr>
          <w:rFonts w:ascii="Tahoma" w:eastAsia="Tahoma" w:hAnsi="Tahoma" w:cs="Tahoma"/>
          <w:sz w:val="18"/>
          <w:szCs w:val="18"/>
        </w:rPr>
        <w:lastRenderedPageBreak/>
        <w:t xml:space="preserve">Wyrazy użyte </w:t>
      </w:r>
      <w:r w:rsidR="000A78A5">
        <w:rPr>
          <w:rFonts w:ascii="Tahoma" w:eastAsia="Tahoma" w:hAnsi="Tahoma" w:cs="Tahoma"/>
          <w:sz w:val="18"/>
          <w:szCs w:val="18"/>
        </w:rPr>
        <w:t>w niniejszym Warunkach z dużej</w:t>
      </w:r>
      <w:r w:rsidRPr="0090711F">
        <w:rPr>
          <w:rFonts w:ascii="Tahoma" w:eastAsia="Tahoma" w:hAnsi="Tahoma" w:cs="Tahoma"/>
          <w:sz w:val="18"/>
          <w:szCs w:val="18"/>
        </w:rPr>
        <w:t xml:space="preserve"> litery mają</w:t>
      </w:r>
      <w:r w:rsidR="000A78A5">
        <w:rPr>
          <w:rFonts w:ascii="Tahoma" w:eastAsia="Tahoma" w:hAnsi="Tahoma" w:cs="Tahoma"/>
          <w:sz w:val="18"/>
          <w:szCs w:val="18"/>
        </w:rPr>
        <w:t xml:space="preserve"> następujące</w:t>
      </w:r>
      <w:r w:rsidRPr="0090711F">
        <w:rPr>
          <w:rFonts w:ascii="Tahoma" w:eastAsia="Tahoma" w:hAnsi="Tahoma" w:cs="Tahoma"/>
          <w:sz w:val="18"/>
          <w:szCs w:val="18"/>
        </w:rPr>
        <w:t xml:space="preserve"> znaczenie</w:t>
      </w:r>
      <w:r w:rsidR="000A78A5">
        <w:rPr>
          <w:rFonts w:ascii="Tahoma" w:eastAsia="Tahoma" w:hAnsi="Tahoma" w:cs="Tahoma"/>
          <w:sz w:val="18"/>
          <w:szCs w:val="18"/>
        </w:rPr>
        <w:t xml:space="preserve">: </w:t>
      </w:r>
    </w:p>
    <w:p w14:paraId="1C83F8FA" w14:textId="6763956F" w:rsidR="001C367D" w:rsidRPr="0090711F" w:rsidRDefault="005A565E" w:rsidP="00971DF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Ekspert</w:t>
      </w:r>
      <w:r w:rsidR="001C367D" w:rsidRPr="0090711F">
        <w:rPr>
          <w:rFonts w:ascii="Tahoma" w:hAnsi="Tahoma" w:cs="Tahoma"/>
          <w:b/>
          <w:bCs/>
          <w:sz w:val="18"/>
          <w:szCs w:val="18"/>
        </w:rPr>
        <w:t xml:space="preserve"> –</w:t>
      </w:r>
      <w:r w:rsidR="000A78A5">
        <w:rPr>
          <w:rFonts w:ascii="Tahoma" w:hAnsi="Tahoma" w:cs="Tahoma"/>
          <w:b/>
          <w:bCs/>
          <w:sz w:val="18"/>
          <w:szCs w:val="18"/>
        </w:rPr>
        <w:t xml:space="preserve"> </w:t>
      </w:r>
      <w:r w:rsidR="000A78A5">
        <w:rPr>
          <w:rFonts w:ascii="Tahoma" w:hAnsi="Tahoma" w:cs="Tahoma"/>
          <w:sz w:val="18"/>
          <w:szCs w:val="18"/>
        </w:rPr>
        <w:t xml:space="preserve">oznacza naszą firmę – zgodnie z danymi podanymi powyżej; </w:t>
      </w:r>
    </w:p>
    <w:p w14:paraId="618192BE" w14:textId="02B20919" w:rsidR="000A78A5" w:rsidRPr="0090711F" w:rsidRDefault="006D2D92" w:rsidP="00971DF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sz w:val="18"/>
          <w:szCs w:val="18"/>
        </w:rPr>
      </w:pPr>
      <w:r w:rsidRPr="0090711F">
        <w:rPr>
          <w:rFonts w:ascii="Tahoma" w:hAnsi="Tahoma" w:cs="Tahoma"/>
          <w:b/>
          <w:bCs/>
          <w:sz w:val="18"/>
          <w:szCs w:val="18"/>
        </w:rPr>
        <w:t xml:space="preserve">Usługi </w:t>
      </w:r>
      <w:r w:rsidR="0039087C">
        <w:rPr>
          <w:rFonts w:ascii="Tahoma" w:hAnsi="Tahoma" w:cs="Tahoma"/>
          <w:b/>
          <w:bCs/>
          <w:sz w:val="18"/>
          <w:szCs w:val="18"/>
        </w:rPr>
        <w:t>Sprawdzenia</w:t>
      </w:r>
      <w:r w:rsidR="00393DD4">
        <w:rPr>
          <w:rFonts w:ascii="Tahoma" w:hAnsi="Tahoma" w:cs="Tahoma"/>
          <w:b/>
          <w:bCs/>
          <w:sz w:val="18"/>
          <w:szCs w:val="18"/>
        </w:rPr>
        <w:t>/Usługi</w:t>
      </w:r>
      <w:r w:rsidRPr="0090711F">
        <w:rPr>
          <w:rFonts w:ascii="Tahoma" w:hAnsi="Tahoma" w:cs="Tahoma"/>
          <w:sz w:val="18"/>
          <w:szCs w:val="18"/>
        </w:rPr>
        <w:t xml:space="preserve"> – usługi świadczone</w:t>
      </w:r>
      <w:r w:rsidR="000A78A5">
        <w:rPr>
          <w:rFonts w:ascii="Tahoma" w:hAnsi="Tahoma" w:cs="Tahoma"/>
          <w:sz w:val="18"/>
          <w:szCs w:val="18"/>
        </w:rPr>
        <w:t xml:space="preserve"> przez nas w naszym </w:t>
      </w:r>
      <w:r w:rsidR="000A78A5" w:rsidRPr="000A78A5">
        <w:rPr>
          <w:rFonts w:ascii="Tahoma" w:hAnsi="Tahoma" w:cs="Tahoma"/>
          <w:i/>
          <w:iCs/>
          <w:sz w:val="18"/>
          <w:szCs w:val="18"/>
        </w:rPr>
        <w:t>[</w:t>
      </w:r>
      <w:r w:rsidR="000A78A5">
        <w:rPr>
          <w:rFonts w:ascii="Tahoma" w:hAnsi="Tahoma" w:cs="Tahoma"/>
          <w:i/>
          <w:iCs/>
          <w:sz w:val="18"/>
          <w:szCs w:val="18"/>
        </w:rPr>
        <w:t xml:space="preserve">należy wskazać właściwe </w:t>
      </w:r>
      <w:r w:rsidR="000A78A5" w:rsidRPr="000A78A5">
        <w:rPr>
          <w:rFonts w:ascii="Tahoma" w:hAnsi="Tahoma" w:cs="Tahoma"/>
          <w:i/>
          <w:iCs/>
          <w:sz w:val="18"/>
          <w:szCs w:val="18"/>
        </w:rPr>
        <w:t>punkcie/punktach/stacji</w:t>
      </w:r>
      <w:r w:rsidR="000A78A5">
        <w:rPr>
          <w:rFonts w:ascii="Tahoma" w:hAnsi="Tahoma" w:cs="Tahoma"/>
          <w:i/>
          <w:iCs/>
          <w:sz w:val="18"/>
          <w:szCs w:val="18"/>
        </w:rPr>
        <w:t>/inne</w:t>
      </w:r>
      <w:r w:rsidR="000A78A5" w:rsidRPr="000A78A5">
        <w:rPr>
          <w:rFonts w:ascii="Tahoma" w:hAnsi="Tahoma" w:cs="Tahoma"/>
          <w:i/>
          <w:iCs/>
          <w:sz w:val="18"/>
          <w:szCs w:val="18"/>
        </w:rPr>
        <w:t>]</w:t>
      </w:r>
      <w:r w:rsidRPr="0090711F">
        <w:rPr>
          <w:rFonts w:ascii="Tahoma" w:hAnsi="Tahoma" w:cs="Tahoma"/>
          <w:sz w:val="18"/>
          <w:szCs w:val="18"/>
        </w:rPr>
        <w:t xml:space="preserve"> </w:t>
      </w:r>
      <w:r w:rsidR="000A78A5" w:rsidRPr="00413F1D">
        <w:rPr>
          <w:rFonts w:ascii="Tahoma" w:eastAsia="Tahoma" w:hAnsi="Tahoma" w:cs="Tahoma"/>
          <w:color w:val="000000"/>
          <w:sz w:val="18"/>
          <w:szCs w:val="18"/>
        </w:rPr>
        <w:t>obejmują</w:t>
      </w:r>
      <w:r w:rsidR="000A78A5">
        <w:rPr>
          <w:rFonts w:ascii="Tahoma" w:eastAsia="Tahoma" w:hAnsi="Tahoma" w:cs="Tahoma"/>
          <w:color w:val="000000"/>
          <w:sz w:val="18"/>
          <w:szCs w:val="18"/>
        </w:rPr>
        <w:t>ce</w:t>
      </w:r>
      <w:r w:rsidR="000A78A5" w:rsidRPr="00413F1D">
        <w:rPr>
          <w:rFonts w:ascii="Tahoma" w:eastAsia="Tahoma" w:hAnsi="Tahoma" w:cs="Tahoma"/>
          <w:color w:val="000000"/>
          <w:sz w:val="18"/>
          <w:szCs w:val="18"/>
        </w:rPr>
        <w:t xml:space="preserve"> w szczególności sprawdzenie nadwozia, podwozia, wykonania diagnostyki komputerowej, sprawdzenia silnika i układów mechanicznych</w:t>
      </w:r>
      <w:r w:rsidR="00114FB4">
        <w:rPr>
          <w:rFonts w:ascii="Tahoma" w:eastAsia="Tahoma" w:hAnsi="Tahoma" w:cs="Tahoma"/>
          <w:color w:val="000000"/>
          <w:sz w:val="18"/>
          <w:szCs w:val="18"/>
        </w:rPr>
        <w:t>, sprawdzenie wnętrza i wyposażenia pojazdu</w:t>
      </w:r>
      <w:r w:rsidR="000A78A5">
        <w:rPr>
          <w:rFonts w:ascii="Tahoma" w:eastAsia="Tahoma" w:hAnsi="Tahoma" w:cs="Tahoma"/>
          <w:color w:val="000000"/>
          <w:sz w:val="18"/>
          <w:szCs w:val="18"/>
        </w:rPr>
        <w:t>;</w:t>
      </w:r>
    </w:p>
    <w:p w14:paraId="4DF3888C" w14:textId="071180DC" w:rsidR="00BE0429" w:rsidRPr="0090711F" w:rsidRDefault="00BE0429" w:rsidP="00971DF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sz w:val="18"/>
          <w:szCs w:val="18"/>
        </w:rPr>
      </w:pPr>
      <w:r w:rsidRPr="0090711F">
        <w:rPr>
          <w:rFonts w:ascii="Tahoma" w:hAnsi="Tahoma" w:cs="Tahoma"/>
          <w:b/>
          <w:bCs/>
          <w:sz w:val="18"/>
          <w:szCs w:val="18"/>
        </w:rPr>
        <w:t>Klient</w:t>
      </w:r>
      <w:r w:rsidRPr="0090711F">
        <w:rPr>
          <w:rFonts w:ascii="Tahoma" w:hAnsi="Tahoma" w:cs="Tahoma"/>
          <w:sz w:val="18"/>
          <w:szCs w:val="18"/>
        </w:rPr>
        <w:t xml:space="preserve"> – </w:t>
      </w:r>
      <w:r w:rsidR="00013774">
        <w:rPr>
          <w:rFonts w:ascii="Tahoma" w:hAnsi="Tahoma" w:cs="Tahoma"/>
          <w:sz w:val="18"/>
          <w:szCs w:val="18"/>
        </w:rPr>
        <w:t xml:space="preserve">każdy klient naszego </w:t>
      </w:r>
      <w:r w:rsidR="00013774" w:rsidRPr="000A78A5">
        <w:rPr>
          <w:rFonts w:ascii="Tahoma" w:hAnsi="Tahoma" w:cs="Tahoma"/>
          <w:i/>
          <w:iCs/>
          <w:sz w:val="18"/>
          <w:szCs w:val="18"/>
        </w:rPr>
        <w:t>[</w:t>
      </w:r>
      <w:r w:rsidR="00013774">
        <w:rPr>
          <w:rFonts w:ascii="Tahoma" w:hAnsi="Tahoma" w:cs="Tahoma"/>
          <w:i/>
          <w:iCs/>
          <w:sz w:val="18"/>
          <w:szCs w:val="18"/>
        </w:rPr>
        <w:t xml:space="preserve">należy wskazać właściwe </w:t>
      </w:r>
      <w:r w:rsidR="00013774" w:rsidRPr="000A78A5">
        <w:rPr>
          <w:rFonts w:ascii="Tahoma" w:hAnsi="Tahoma" w:cs="Tahoma"/>
          <w:i/>
          <w:iCs/>
          <w:sz w:val="18"/>
          <w:szCs w:val="18"/>
        </w:rPr>
        <w:t>punk</w:t>
      </w:r>
      <w:r w:rsidR="00013774">
        <w:rPr>
          <w:rFonts w:ascii="Tahoma" w:hAnsi="Tahoma" w:cs="Tahoma"/>
          <w:i/>
          <w:iCs/>
          <w:sz w:val="18"/>
          <w:szCs w:val="18"/>
        </w:rPr>
        <w:t>tu</w:t>
      </w:r>
      <w:r w:rsidR="00013774" w:rsidRPr="000A78A5">
        <w:rPr>
          <w:rFonts w:ascii="Tahoma" w:hAnsi="Tahoma" w:cs="Tahoma"/>
          <w:i/>
          <w:iCs/>
          <w:sz w:val="18"/>
          <w:szCs w:val="18"/>
        </w:rPr>
        <w:t>/punkt</w:t>
      </w:r>
      <w:r w:rsidR="00013774">
        <w:rPr>
          <w:rFonts w:ascii="Tahoma" w:hAnsi="Tahoma" w:cs="Tahoma"/>
          <w:i/>
          <w:iCs/>
          <w:sz w:val="18"/>
          <w:szCs w:val="18"/>
        </w:rPr>
        <w:t>ów</w:t>
      </w:r>
      <w:r w:rsidR="00013774" w:rsidRPr="000A78A5">
        <w:rPr>
          <w:rFonts w:ascii="Tahoma" w:hAnsi="Tahoma" w:cs="Tahoma"/>
          <w:i/>
          <w:iCs/>
          <w:sz w:val="18"/>
          <w:szCs w:val="18"/>
        </w:rPr>
        <w:t>/stacji</w:t>
      </w:r>
      <w:r w:rsidR="00013774">
        <w:rPr>
          <w:rFonts w:ascii="Tahoma" w:hAnsi="Tahoma" w:cs="Tahoma"/>
          <w:i/>
          <w:iCs/>
          <w:sz w:val="18"/>
          <w:szCs w:val="18"/>
        </w:rPr>
        <w:t>/inne</w:t>
      </w:r>
      <w:r w:rsidR="00013774" w:rsidRPr="000A78A5">
        <w:rPr>
          <w:rFonts w:ascii="Tahoma" w:hAnsi="Tahoma" w:cs="Tahoma"/>
          <w:i/>
          <w:iCs/>
          <w:sz w:val="18"/>
          <w:szCs w:val="18"/>
        </w:rPr>
        <w:t>]</w:t>
      </w:r>
      <w:r w:rsidR="000C3E01">
        <w:rPr>
          <w:rFonts w:ascii="Tahoma" w:hAnsi="Tahoma" w:cs="Tahoma"/>
          <w:i/>
          <w:iCs/>
          <w:sz w:val="18"/>
          <w:szCs w:val="18"/>
        </w:rPr>
        <w:t xml:space="preserve">, będący </w:t>
      </w:r>
      <w:r w:rsidR="000C3E01" w:rsidRPr="000C3E01">
        <w:rPr>
          <w:rFonts w:ascii="Tahoma" w:hAnsi="Tahoma" w:cs="Tahoma"/>
          <w:sz w:val="18"/>
          <w:szCs w:val="18"/>
        </w:rPr>
        <w:t>osoba fizyczna posiadająca pełną zdolność do czynności prawnych, osoba prawna lub jednostka organizacyjna nie posiadająca osobowości prawnej, która ma prawo zaciągać we własnym imieniu zobowiązania</w:t>
      </w:r>
      <w:r w:rsidR="00156476" w:rsidRPr="0090711F">
        <w:rPr>
          <w:rFonts w:ascii="Tahoma" w:hAnsi="Tahoma" w:cs="Tahoma"/>
          <w:sz w:val="18"/>
          <w:szCs w:val="18"/>
        </w:rPr>
        <w:t>;</w:t>
      </w:r>
    </w:p>
    <w:p w14:paraId="60B46B7E" w14:textId="00D18DB5" w:rsidR="00FA26DB" w:rsidRDefault="00FA26DB" w:rsidP="00971DF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eastAsia="Tahoma" w:hAnsi="Tahoma" w:cs="Tahoma"/>
          <w:sz w:val="18"/>
          <w:szCs w:val="18"/>
        </w:rPr>
      </w:pPr>
      <w:r w:rsidRPr="0090711F">
        <w:rPr>
          <w:rFonts w:ascii="Tahoma" w:hAnsi="Tahoma" w:cs="Tahoma"/>
          <w:b/>
          <w:bCs/>
          <w:sz w:val="18"/>
          <w:szCs w:val="18"/>
        </w:rPr>
        <w:t>Klient Biznesowy</w:t>
      </w:r>
      <w:r w:rsidRPr="0090711F">
        <w:rPr>
          <w:rFonts w:ascii="Tahoma" w:hAnsi="Tahoma" w:cs="Tahoma"/>
          <w:sz w:val="18"/>
          <w:szCs w:val="18"/>
        </w:rPr>
        <w:t xml:space="preserve"> – Klient będący </w:t>
      </w:r>
      <w:r w:rsidR="00AC644D">
        <w:rPr>
          <w:rFonts w:ascii="Tahoma" w:hAnsi="Tahoma" w:cs="Tahoma"/>
          <w:sz w:val="18"/>
          <w:szCs w:val="18"/>
        </w:rPr>
        <w:t>p</w:t>
      </w:r>
      <w:r w:rsidRPr="0090711F">
        <w:rPr>
          <w:rFonts w:ascii="Tahoma" w:hAnsi="Tahoma" w:cs="Tahoma"/>
          <w:sz w:val="18"/>
          <w:szCs w:val="18"/>
        </w:rPr>
        <w:t>rzedsiębiorcą</w:t>
      </w:r>
      <w:r w:rsidR="00AC644D">
        <w:rPr>
          <w:rFonts w:ascii="Tahoma" w:hAnsi="Tahoma" w:cs="Tahoma"/>
          <w:sz w:val="18"/>
          <w:szCs w:val="18"/>
        </w:rPr>
        <w:t xml:space="preserve"> w rozumieniu ustawy</w:t>
      </w:r>
      <w:r w:rsidR="00AC644D" w:rsidRPr="00413F1D">
        <w:rPr>
          <w:rFonts w:ascii="Tahoma" w:eastAsia="Tahoma" w:hAnsi="Tahoma" w:cs="Tahoma"/>
          <w:sz w:val="18"/>
          <w:szCs w:val="18"/>
        </w:rPr>
        <w:t xml:space="preserve"> </w:t>
      </w:r>
      <w:r w:rsidR="00AC644D">
        <w:rPr>
          <w:rFonts w:ascii="Tahoma" w:eastAsia="Tahoma" w:hAnsi="Tahoma" w:cs="Tahoma"/>
          <w:sz w:val="18"/>
          <w:szCs w:val="18"/>
        </w:rPr>
        <w:t xml:space="preserve">kodeks cywilny </w:t>
      </w:r>
      <w:r w:rsidR="00AC644D" w:rsidRPr="00413F1D">
        <w:rPr>
          <w:rFonts w:ascii="Tahoma" w:eastAsia="Tahoma" w:hAnsi="Tahoma" w:cs="Tahoma"/>
          <w:sz w:val="18"/>
          <w:szCs w:val="18"/>
        </w:rPr>
        <w:t>z dnia 23 kwietnia 1964 r. (Dz. U. Nr 16, poz. 93 ze zm.);</w:t>
      </w:r>
    </w:p>
    <w:p w14:paraId="02360531" w14:textId="31E959FB" w:rsidR="003D6464" w:rsidRPr="0090711F" w:rsidRDefault="003D6464" w:rsidP="00971DF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sz w:val="18"/>
          <w:szCs w:val="18"/>
        </w:rPr>
      </w:pPr>
      <w:r w:rsidRPr="003D6464">
        <w:rPr>
          <w:rFonts w:ascii="Tahoma" w:eastAsia="Tahoma" w:hAnsi="Tahoma" w:cs="Tahoma"/>
          <w:b/>
          <w:bCs/>
          <w:sz w:val="18"/>
          <w:szCs w:val="18"/>
        </w:rPr>
        <w:t>Strony</w:t>
      </w:r>
      <w:r>
        <w:rPr>
          <w:rFonts w:ascii="Tahoma" w:eastAsia="Tahoma" w:hAnsi="Tahoma" w:cs="Tahoma"/>
          <w:sz w:val="18"/>
          <w:szCs w:val="18"/>
        </w:rPr>
        <w:t xml:space="preserve"> – odpowiednio my oraz Klient w przypadku zawierania umowy obejmującej realizację Usługi </w:t>
      </w:r>
      <w:r w:rsidR="0039087C">
        <w:rPr>
          <w:rFonts w:ascii="Tahoma" w:eastAsia="Tahoma" w:hAnsi="Tahoma" w:cs="Tahoma"/>
          <w:sz w:val="18"/>
          <w:szCs w:val="18"/>
        </w:rPr>
        <w:t>Sprawdzenia</w:t>
      </w:r>
      <w:r>
        <w:rPr>
          <w:rFonts w:ascii="Tahoma" w:eastAsia="Tahoma" w:hAnsi="Tahoma" w:cs="Tahoma"/>
          <w:sz w:val="18"/>
          <w:szCs w:val="18"/>
        </w:rPr>
        <w:t xml:space="preserve"> lub innej usługi świadczonej przez nas poza Serwisem; </w:t>
      </w:r>
    </w:p>
    <w:p w14:paraId="64815DC1" w14:textId="4364D13C" w:rsidR="00E629E4" w:rsidRDefault="00FF6277" w:rsidP="00971DF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90711F">
        <w:rPr>
          <w:rFonts w:ascii="Tahoma" w:hAnsi="Tahoma" w:cs="Tahoma"/>
          <w:b/>
          <w:sz w:val="18"/>
          <w:szCs w:val="18"/>
        </w:rPr>
        <w:t>Warunki</w:t>
      </w:r>
      <w:r w:rsidR="00013774">
        <w:rPr>
          <w:rFonts w:ascii="Tahoma" w:hAnsi="Tahoma" w:cs="Tahoma"/>
          <w:b/>
          <w:sz w:val="18"/>
          <w:szCs w:val="18"/>
        </w:rPr>
        <w:t xml:space="preserve"> Świadczenia Usług </w:t>
      </w:r>
      <w:r w:rsidR="0039087C">
        <w:rPr>
          <w:rFonts w:ascii="Tahoma" w:hAnsi="Tahoma" w:cs="Tahoma"/>
          <w:b/>
          <w:sz w:val="18"/>
          <w:szCs w:val="18"/>
        </w:rPr>
        <w:t>Sprawdzenia</w:t>
      </w:r>
      <w:r w:rsidR="00013774">
        <w:rPr>
          <w:rFonts w:ascii="Tahoma" w:hAnsi="Tahoma" w:cs="Tahoma"/>
          <w:b/>
          <w:sz w:val="18"/>
          <w:szCs w:val="18"/>
        </w:rPr>
        <w:t>/Warunki</w:t>
      </w:r>
      <w:r w:rsidR="000B0311" w:rsidRPr="0090711F">
        <w:rPr>
          <w:rFonts w:ascii="Tahoma" w:hAnsi="Tahoma" w:cs="Tahoma"/>
          <w:sz w:val="18"/>
          <w:szCs w:val="18"/>
        </w:rPr>
        <w:t xml:space="preserve"> – niniejszy dokument</w:t>
      </w:r>
      <w:r w:rsidR="00037633" w:rsidRPr="0090711F">
        <w:rPr>
          <w:rFonts w:ascii="Tahoma" w:hAnsi="Tahoma" w:cs="Tahoma"/>
          <w:sz w:val="18"/>
          <w:szCs w:val="18"/>
        </w:rPr>
        <w:t>.</w:t>
      </w:r>
    </w:p>
    <w:p w14:paraId="53DE27CB" w14:textId="77777777" w:rsidR="007D657E" w:rsidRPr="0090711F" w:rsidRDefault="007D657E" w:rsidP="00971DF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3951D01A" w14:textId="0534123D" w:rsidR="000B0311" w:rsidRPr="0090711F" w:rsidRDefault="004851BC" w:rsidP="00FD0307">
      <w:pPr>
        <w:pStyle w:val="Akapitzlist"/>
        <w:numPr>
          <w:ilvl w:val="0"/>
          <w:numId w:val="1"/>
        </w:numPr>
        <w:spacing w:after="160" w:line="360" w:lineRule="auto"/>
        <w:contextualSpacing w:val="0"/>
        <w:jc w:val="both"/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</w:pPr>
      <w:r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 xml:space="preserve">OGÓLNE </w:t>
      </w:r>
      <w:r w:rsidR="000B0311"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 xml:space="preserve">ZASADY </w:t>
      </w:r>
      <w:r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>ŚWIADCZENIA</w:t>
      </w:r>
      <w:r w:rsidR="000B0311"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 xml:space="preserve"> USŁUG</w:t>
      </w:r>
      <w:r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 xml:space="preserve"> </w:t>
      </w:r>
      <w:r w:rsidR="00B92677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>SPRAWDZENIA</w:t>
      </w:r>
      <w:r w:rsidR="006A0A35"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 xml:space="preserve"> </w:t>
      </w:r>
    </w:p>
    <w:p w14:paraId="119E2867" w14:textId="7FB9C14D" w:rsidR="004051A8" w:rsidRPr="004051A8" w:rsidRDefault="00076963" w:rsidP="004051A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P</w:t>
      </w:r>
      <w:r w:rsidR="00F74D60" w:rsidRPr="004051A8">
        <w:rPr>
          <w:rFonts w:ascii="Tahoma" w:hAnsi="Tahoma" w:cs="Tahoma"/>
          <w:bCs/>
          <w:sz w:val="18"/>
          <w:szCs w:val="18"/>
        </w:rPr>
        <w:t xml:space="preserve">rzekazując </w:t>
      </w:r>
      <w:r w:rsidR="00082151">
        <w:rPr>
          <w:rFonts w:ascii="Tahoma" w:hAnsi="Tahoma" w:cs="Tahoma"/>
          <w:bCs/>
          <w:sz w:val="18"/>
          <w:szCs w:val="18"/>
        </w:rPr>
        <w:t>nam</w:t>
      </w:r>
      <w:r w:rsidR="00F74D60" w:rsidRPr="004051A8">
        <w:rPr>
          <w:rFonts w:ascii="Tahoma" w:hAnsi="Tahoma" w:cs="Tahoma"/>
          <w:bCs/>
          <w:sz w:val="18"/>
          <w:szCs w:val="18"/>
        </w:rPr>
        <w:t xml:space="preserve"> jakiekolwiek dane oświadcza</w:t>
      </w:r>
      <w:r>
        <w:rPr>
          <w:rFonts w:ascii="Tahoma" w:hAnsi="Tahoma" w:cs="Tahoma"/>
          <w:bCs/>
          <w:sz w:val="18"/>
          <w:szCs w:val="18"/>
        </w:rPr>
        <w:t>sz</w:t>
      </w:r>
      <w:r w:rsidR="00F74D60" w:rsidRPr="004051A8">
        <w:rPr>
          <w:rFonts w:ascii="Tahoma" w:hAnsi="Tahoma" w:cs="Tahoma"/>
          <w:bCs/>
          <w:sz w:val="18"/>
          <w:szCs w:val="18"/>
        </w:rPr>
        <w:t xml:space="preserve">, że </w:t>
      </w:r>
      <w:r w:rsidR="00F74D60" w:rsidRPr="004051A8">
        <w:rPr>
          <w:rFonts w:ascii="Tahoma" w:hAnsi="Tahoma" w:cs="Tahoma"/>
          <w:sz w:val="18"/>
          <w:szCs w:val="18"/>
          <w:lang w:eastAsia="pl-PL"/>
        </w:rPr>
        <w:t xml:space="preserve">podane przez </w:t>
      </w:r>
      <w:r>
        <w:rPr>
          <w:rFonts w:ascii="Tahoma" w:hAnsi="Tahoma" w:cs="Tahoma"/>
          <w:sz w:val="18"/>
          <w:szCs w:val="18"/>
          <w:lang w:eastAsia="pl-PL"/>
        </w:rPr>
        <w:t>Ciebie</w:t>
      </w:r>
      <w:r w:rsidR="00F74D60" w:rsidRPr="004051A8">
        <w:rPr>
          <w:rFonts w:ascii="Tahoma" w:hAnsi="Tahoma" w:cs="Tahoma"/>
          <w:sz w:val="18"/>
          <w:szCs w:val="18"/>
          <w:lang w:eastAsia="pl-PL"/>
        </w:rPr>
        <w:t xml:space="preserve"> dane są prawdziwe, aktualne i nie naruszają praw osób trzecich. </w:t>
      </w:r>
    </w:p>
    <w:p w14:paraId="10F0D671" w14:textId="463F254E" w:rsidR="00082151" w:rsidRDefault="00750638" w:rsidP="0008215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90711F">
        <w:rPr>
          <w:rFonts w:ascii="Tahoma" w:hAnsi="Tahoma" w:cs="Tahoma"/>
          <w:sz w:val="18"/>
          <w:szCs w:val="18"/>
        </w:rPr>
        <w:t>Wszelkich c</w:t>
      </w:r>
      <w:r w:rsidR="000B0311" w:rsidRPr="0090711F">
        <w:rPr>
          <w:rFonts w:ascii="Tahoma" w:hAnsi="Tahoma" w:cs="Tahoma"/>
          <w:sz w:val="18"/>
          <w:szCs w:val="18"/>
        </w:rPr>
        <w:t>zynności zmierzając</w:t>
      </w:r>
      <w:r w:rsidR="008B4438" w:rsidRPr="0090711F">
        <w:rPr>
          <w:rFonts w:ascii="Tahoma" w:hAnsi="Tahoma" w:cs="Tahoma"/>
          <w:sz w:val="18"/>
          <w:szCs w:val="18"/>
        </w:rPr>
        <w:t>ych</w:t>
      </w:r>
      <w:r w:rsidR="000B0311" w:rsidRPr="0090711F">
        <w:rPr>
          <w:rFonts w:ascii="Tahoma" w:hAnsi="Tahoma" w:cs="Tahoma"/>
          <w:sz w:val="18"/>
          <w:szCs w:val="18"/>
        </w:rPr>
        <w:t xml:space="preserve"> do </w:t>
      </w:r>
      <w:r w:rsidRPr="0090711F">
        <w:rPr>
          <w:rFonts w:ascii="Tahoma" w:hAnsi="Tahoma" w:cs="Tahoma"/>
          <w:sz w:val="18"/>
          <w:szCs w:val="18"/>
        </w:rPr>
        <w:t xml:space="preserve">zawarcia </w:t>
      </w:r>
      <w:r w:rsidR="0055740F">
        <w:rPr>
          <w:rFonts w:ascii="Tahoma" w:hAnsi="Tahoma" w:cs="Tahoma"/>
          <w:sz w:val="18"/>
          <w:szCs w:val="18"/>
        </w:rPr>
        <w:t>u</w:t>
      </w:r>
      <w:r w:rsidRPr="0090711F">
        <w:rPr>
          <w:rFonts w:ascii="Tahoma" w:hAnsi="Tahoma" w:cs="Tahoma"/>
          <w:sz w:val="18"/>
          <w:szCs w:val="18"/>
        </w:rPr>
        <w:t>mowy</w:t>
      </w:r>
      <w:r w:rsidR="0055740F">
        <w:rPr>
          <w:rFonts w:ascii="Tahoma" w:hAnsi="Tahoma" w:cs="Tahoma"/>
          <w:sz w:val="18"/>
          <w:szCs w:val="18"/>
        </w:rPr>
        <w:t xml:space="preserve"> o świadczenie Usług Sprawdzenia</w:t>
      </w:r>
      <w:r w:rsidR="008B4438" w:rsidRPr="0090711F">
        <w:rPr>
          <w:rFonts w:ascii="Tahoma" w:hAnsi="Tahoma" w:cs="Tahoma"/>
          <w:sz w:val="18"/>
          <w:szCs w:val="18"/>
        </w:rPr>
        <w:t>,</w:t>
      </w:r>
      <w:r w:rsidRPr="0090711F">
        <w:rPr>
          <w:rFonts w:ascii="Tahoma" w:hAnsi="Tahoma" w:cs="Tahoma"/>
          <w:sz w:val="18"/>
          <w:szCs w:val="18"/>
        </w:rPr>
        <w:t xml:space="preserve"> mogą </w:t>
      </w:r>
      <w:r w:rsidR="000B0311" w:rsidRPr="0090711F">
        <w:rPr>
          <w:rFonts w:ascii="Tahoma" w:hAnsi="Tahoma" w:cs="Tahoma"/>
          <w:sz w:val="18"/>
          <w:szCs w:val="18"/>
        </w:rPr>
        <w:t xml:space="preserve">dokonywać jedynie osoby należycie umocowane do działania </w:t>
      </w:r>
      <w:r w:rsidR="00076963">
        <w:rPr>
          <w:rFonts w:ascii="Tahoma" w:hAnsi="Tahoma" w:cs="Tahoma"/>
          <w:sz w:val="18"/>
          <w:szCs w:val="18"/>
        </w:rPr>
        <w:t>w Twoim imieniu</w:t>
      </w:r>
      <w:r w:rsidR="001D3F3A">
        <w:rPr>
          <w:rFonts w:ascii="Tahoma" w:hAnsi="Tahoma" w:cs="Tahoma"/>
          <w:sz w:val="18"/>
          <w:szCs w:val="18"/>
        </w:rPr>
        <w:t>, w szczególności gdy jesteś przedsiębiorcą</w:t>
      </w:r>
      <w:r w:rsidR="008B4438" w:rsidRPr="0090711F">
        <w:rPr>
          <w:rFonts w:ascii="Tahoma" w:hAnsi="Tahoma" w:cs="Tahoma"/>
          <w:bCs/>
          <w:sz w:val="18"/>
          <w:szCs w:val="18"/>
        </w:rPr>
        <w:t>.</w:t>
      </w:r>
    </w:p>
    <w:p w14:paraId="31FE02F3" w14:textId="43A09B9A" w:rsidR="00811E28" w:rsidRPr="00AC46DE" w:rsidRDefault="00082151" w:rsidP="00811E2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082151">
        <w:rPr>
          <w:rFonts w:ascii="Tahoma" w:hAnsi="Tahoma" w:cs="Tahoma"/>
          <w:sz w:val="18"/>
          <w:szCs w:val="18"/>
          <w:lang w:eastAsia="pl-PL"/>
        </w:rPr>
        <w:t>R</w:t>
      </w:r>
      <w:r w:rsidR="004051A8" w:rsidRPr="00082151">
        <w:rPr>
          <w:rFonts w:ascii="Tahoma" w:hAnsi="Tahoma" w:cs="Tahoma"/>
          <w:sz w:val="18"/>
          <w:szCs w:val="18"/>
          <w:lang w:eastAsia="pl-PL"/>
        </w:rPr>
        <w:t>ealizu</w:t>
      </w:r>
      <w:r>
        <w:rPr>
          <w:rFonts w:ascii="Tahoma" w:hAnsi="Tahoma" w:cs="Tahoma"/>
          <w:sz w:val="18"/>
          <w:szCs w:val="18"/>
          <w:lang w:eastAsia="pl-PL"/>
        </w:rPr>
        <w:t>jemy</w:t>
      </w:r>
      <w:r w:rsidR="004051A8" w:rsidRPr="00082151">
        <w:rPr>
          <w:rFonts w:ascii="Tahoma" w:hAnsi="Tahoma" w:cs="Tahoma"/>
          <w:sz w:val="18"/>
          <w:szCs w:val="18"/>
          <w:lang w:eastAsia="pl-PL"/>
        </w:rPr>
        <w:t xml:space="preserve"> Usługi </w:t>
      </w:r>
      <w:r w:rsidR="0055740F">
        <w:rPr>
          <w:rFonts w:ascii="Tahoma" w:hAnsi="Tahoma" w:cs="Tahoma"/>
          <w:sz w:val="18"/>
          <w:szCs w:val="18"/>
          <w:lang w:eastAsia="pl-PL"/>
        </w:rPr>
        <w:t>Sprawdzenia</w:t>
      </w:r>
      <w:r w:rsidR="004051A8" w:rsidRPr="00082151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C60491" w:rsidRPr="00082151">
        <w:rPr>
          <w:rFonts w:ascii="Tahoma" w:hAnsi="Tahoma" w:cs="Tahoma"/>
          <w:sz w:val="18"/>
          <w:szCs w:val="18"/>
          <w:lang w:eastAsia="pl-PL"/>
        </w:rPr>
        <w:t>przy pomocy swoich pracowników, współpracowników lub kontrahentów</w:t>
      </w:r>
      <w:r w:rsidR="00811E28">
        <w:rPr>
          <w:rFonts w:ascii="Tahoma" w:hAnsi="Tahoma" w:cs="Tahoma"/>
          <w:sz w:val="18"/>
          <w:szCs w:val="18"/>
          <w:lang w:eastAsia="pl-PL"/>
        </w:rPr>
        <w:t xml:space="preserve">, w tym sieci partnerów. </w:t>
      </w:r>
    </w:p>
    <w:p w14:paraId="615E8686" w14:textId="3696DFFD" w:rsidR="00AC46DE" w:rsidRPr="007D139C" w:rsidRDefault="00AC46DE" w:rsidP="00811E2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W celu zlecenia nam Usługi </w:t>
      </w:r>
      <w:r w:rsidR="00393DD4">
        <w:rPr>
          <w:rFonts w:ascii="Tahoma" w:hAnsi="Tahoma" w:cs="Tahoma"/>
          <w:sz w:val="18"/>
          <w:szCs w:val="18"/>
          <w:lang w:eastAsia="pl-PL"/>
        </w:rPr>
        <w:t>Sprawdzenia</w:t>
      </w:r>
      <w:r>
        <w:rPr>
          <w:rFonts w:ascii="Tahoma" w:hAnsi="Tahoma" w:cs="Tahoma"/>
          <w:sz w:val="18"/>
          <w:szCs w:val="18"/>
          <w:lang w:eastAsia="pl-PL"/>
        </w:rPr>
        <w:t>, skontaktuj się z nami, w sposób wskazanych w pkt. I</w:t>
      </w:r>
      <w:r w:rsidR="00547A11">
        <w:rPr>
          <w:rFonts w:ascii="Tahoma" w:hAnsi="Tahoma" w:cs="Tahoma"/>
          <w:sz w:val="18"/>
          <w:szCs w:val="18"/>
          <w:lang w:eastAsia="pl-PL"/>
        </w:rPr>
        <w:t xml:space="preserve"> </w:t>
      </w:r>
      <w:r>
        <w:rPr>
          <w:rFonts w:ascii="Tahoma" w:hAnsi="Tahoma" w:cs="Tahoma"/>
          <w:sz w:val="18"/>
          <w:szCs w:val="18"/>
          <w:lang w:eastAsia="pl-PL"/>
        </w:rPr>
        <w:t xml:space="preserve"> </w:t>
      </w:r>
    </w:p>
    <w:p w14:paraId="200053C3" w14:textId="10DDC710" w:rsidR="007D139C" w:rsidRPr="007D139C" w:rsidRDefault="007D139C" w:rsidP="00811E2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Po określeniu zakresu Usługi </w:t>
      </w:r>
      <w:r w:rsidR="00393DD4">
        <w:rPr>
          <w:rFonts w:ascii="Tahoma" w:hAnsi="Tahoma" w:cs="Tahoma"/>
          <w:sz w:val="18"/>
          <w:szCs w:val="18"/>
          <w:lang w:eastAsia="pl-PL"/>
        </w:rPr>
        <w:t>Sprawdzenia</w:t>
      </w:r>
      <w:r>
        <w:rPr>
          <w:rFonts w:ascii="Tahoma" w:hAnsi="Tahoma" w:cs="Tahoma"/>
          <w:sz w:val="18"/>
          <w:szCs w:val="18"/>
          <w:lang w:eastAsia="pl-PL"/>
        </w:rPr>
        <w:t>, którą chcesz nam zlecić, każdorazowo wskażemy Ci koszt takiej Usługi, wraz ze szczegółową informacją co ten koszt obejmuje oraz informację o czasie potrzebnym na realizację Usługi</w:t>
      </w:r>
      <w:r w:rsidR="00393DD4">
        <w:rPr>
          <w:rFonts w:ascii="Tahoma" w:hAnsi="Tahoma" w:cs="Tahoma"/>
          <w:sz w:val="18"/>
          <w:szCs w:val="18"/>
          <w:lang w:eastAsia="pl-PL"/>
        </w:rPr>
        <w:t xml:space="preserve"> Sprawdzenia</w:t>
      </w:r>
      <w:r>
        <w:rPr>
          <w:rFonts w:ascii="Tahoma" w:hAnsi="Tahoma" w:cs="Tahoma"/>
          <w:sz w:val="18"/>
          <w:szCs w:val="18"/>
          <w:lang w:eastAsia="pl-PL"/>
        </w:rPr>
        <w:t>.</w:t>
      </w:r>
    </w:p>
    <w:p w14:paraId="70978FE0" w14:textId="1294799A" w:rsidR="007D139C" w:rsidRPr="00076963" w:rsidRDefault="007D139C" w:rsidP="00811E2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Jeśli zaakceptujesz nasze warunki zawierana jest umowa, szczegółowo regulująca zasady realizacji Usługi </w:t>
      </w:r>
      <w:r w:rsidR="00393DD4">
        <w:rPr>
          <w:rFonts w:ascii="Tahoma" w:hAnsi="Tahoma" w:cs="Tahoma"/>
          <w:sz w:val="18"/>
          <w:szCs w:val="18"/>
          <w:lang w:eastAsia="pl-PL"/>
        </w:rPr>
        <w:t>Sprawdzenia</w:t>
      </w:r>
      <w:r>
        <w:rPr>
          <w:rFonts w:ascii="Tahoma" w:hAnsi="Tahoma" w:cs="Tahoma"/>
          <w:sz w:val="18"/>
          <w:szCs w:val="18"/>
          <w:lang w:eastAsia="pl-PL"/>
        </w:rPr>
        <w:t xml:space="preserve">. </w:t>
      </w:r>
    </w:p>
    <w:p w14:paraId="0252C84C" w14:textId="142155BF" w:rsidR="00076963" w:rsidRPr="00076963" w:rsidRDefault="00076963" w:rsidP="0007696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076963">
        <w:rPr>
          <w:rFonts w:ascii="Tahoma" w:hAnsi="Tahoma" w:cs="Tahoma"/>
          <w:sz w:val="18"/>
          <w:szCs w:val="18"/>
          <w:lang w:eastAsia="pl-PL"/>
        </w:rPr>
        <w:t xml:space="preserve">Umowa regulująca świadczenie Usług </w:t>
      </w:r>
      <w:r w:rsidR="00393DD4">
        <w:rPr>
          <w:rFonts w:ascii="Tahoma" w:hAnsi="Tahoma" w:cs="Tahoma"/>
          <w:sz w:val="18"/>
          <w:szCs w:val="18"/>
          <w:lang w:eastAsia="pl-PL"/>
        </w:rPr>
        <w:t>Sprawdzenia</w:t>
      </w:r>
      <w:r w:rsidRPr="00076963">
        <w:rPr>
          <w:rFonts w:ascii="Tahoma" w:hAnsi="Tahoma" w:cs="Tahoma"/>
          <w:sz w:val="18"/>
          <w:szCs w:val="18"/>
          <w:lang w:eastAsia="pl-PL"/>
        </w:rPr>
        <w:t>, które nam zlecasz</w:t>
      </w:r>
      <w:r w:rsidR="001D3F3A">
        <w:rPr>
          <w:rFonts w:ascii="Tahoma" w:hAnsi="Tahoma" w:cs="Tahoma"/>
          <w:sz w:val="18"/>
          <w:szCs w:val="18"/>
          <w:lang w:eastAsia="pl-PL"/>
        </w:rPr>
        <w:t>,</w:t>
      </w:r>
      <w:r w:rsidRPr="00076963">
        <w:rPr>
          <w:rFonts w:ascii="Tahoma" w:hAnsi="Tahoma" w:cs="Tahoma"/>
          <w:sz w:val="18"/>
          <w:szCs w:val="18"/>
          <w:lang w:eastAsia="pl-PL"/>
        </w:rPr>
        <w:t xml:space="preserve"> zawierana</w:t>
      </w:r>
      <w:r>
        <w:rPr>
          <w:rFonts w:ascii="Tahoma" w:hAnsi="Tahoma" w:cs="Tahoma"/>
          <w:sz w:val="18"/>
          <w:szCs w:val="18"/>
          <w:lang w:eastAsia="pl-PL"/>
        </w:rPr>
        <w:t xml:space="preserve"> jest</w:t>
      </w:r>
      <w:r w:rsidRPr="00076963">
        <w:rPr>
          <w:rFonts w:ascii="Tahoma" w:hAnsi="Tahoma" w:cs="Tahoma"/>
          <w:sz w:val="18"/>
          <w:szCs w:val="18"/>
          <w:lang w:eastAsia="pl-PL"/>
        </w:rPr>
        <w:t xml:space="preserve"> w miejscu świadczenia Usług </w:t>
      </w:r>
      <w:r w:rsidR="00393DD4">
        <w:rPr>
          <w:rFonts w:ascii="Tahoma" w:hAnsi="Tahoma" w:cs="Tahoma"/>
          <w:sz w:val="18"/>
          <w:szCs w:val="18"/>
          <w:lang w:eastAsia="pl-PL"/>
        </w:rPr>
        <w:t>Sprawdzenia</w:t>
      </w:r>
      <w:r w:rsidRPr="00076963">
        <w:rPr>
          <w:rFonts w:ascii="Tahoma" w:hAnsi="Tahoma" w:cs="Tahoma"/>
          <w:sz w:val="18"/>
          <w:szCs w:val="18"/>
          <w:lang w:eastAsia="pl-PL"/>
        </w:rPr>
        <w:t xml:space="preserve">, w formie </w:t>
      </w:r>
      <w:r>
        <w:rPr>
          <w:rFonts w:ascii="Tahoma" w:hAnsi="Tahoma" w:cs="Tahoma"/>
          <w:sz w:val="18"/>
          <w:szCs w:val="18"/>
          <w:lang w:eastAsia="pl-PL"/>
        </w:rPr>
        <w:t xml:space="preserve">uzgodnionej między nami. Możemy też postanowić, że zamiast zawarcia odrębnej umowy, zasady realizacji naszych Usług będą określane przez niniejsze Warunki. W takim przypadku zostaniesz każdorazowo poproszony o ich akceptację. </w:t>
      </w:r>
    </w:p>
    <w:p w14:paraId="6BEE3987" w14:textId="6FE0538F" w:rsidR="007D139C" w:rsidRDefault="007D139C" w:rsidP="00811E2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Przed zawarciem umowy, poinformujemy Cię też o warunkach i zasadach płatności. </w:t>
      </w:r>
    </w:p>
    <w:p w14:paraId="23BE3FD1" w14:textId="40BA7146" w:rsidR="007D139C" w:rsidRDefault="007D139C" w:rsidP="00811E2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W przypadku części Usług możemy pobierać wynagrodzenie z góry – przed wykonaniem Usługi </w:t>
      </w:r>
      <w:r w:rsidR="000E077E">
        <w:rPr>
          <w:rFonts w:ascii="Tahoma" w:hAnsi="Tahoma" w:cs="Tahoma"/>
          <w:bCs/>
          <w:sz w:val="18"/>
          <w:szCs w:val="18"/>
        </w:rPr>
        <w:t>Sprawdzenia</w:t>
      </w:r>
      <w:r>
        <w:rPr>
          <w:rFonts w:ascii="Tahoma" w:hAnsi="Tahoma" w:cs="Tahoma"/>
          <w:bCs/>
          <w:sz w:val="18"/>
          <w:szCs w:val="18"/>
        </w:rPr>
        <w:t xml:space="preserve">. </w:t>
      </w:r>
    </w:p>
    <w:p w14:paraId="39F2D2D0" w14:textId="4120E427" w:rsidR="009E1737" w:rsidRPr="00426612" w:rsidRDefault="007D139C" w:rsidP="0042661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lastRenderedPageBreak/>
        <w:t xml:space="preserve">W przypadku gdy przed realizacją Usługi </w:t>
      </w:r>
      <w:r w:rsidR="000E077E">
        <w:rPr>
          <w:rFonts w:ascii="Tahoma" w:hAnsi="Tahoma" w:cs="Tahoma"/>
          <w:bCs/>
          <w:sz w:val="18"/>
          <w:szCs w:val="18"/>
        </w:rPr>
        <w:t>Sprawdzenia</w:t>
      </w:r>
      <w:r>
        <w:rPr>
          <w:rFonts w:ascii="Tahoma" w:hAnsi="Tahoma" w:cs="Tahoma"/>
          <w:bCs/>
          <w:sz w:val="18"/>
          <w:szCs w:val="18"/>
        </w:rPr>
        <w:t xml:space="preserve"> będziemy wymagać od Ciebie zapłaty przedpłaty </w:t>
      </w:r>
      <w:r w:rsidR="003479F0">
        <w:rPr>
          <w:rFonts w:ascii="Tahoma" w:hAnsi="Tahoma" w:cs="Tahoma"/>
          <w:bCs/>
          <w:sz w:val="18"/>
          <w:szCs w:val="18"/>
        </w:rPr>
        <w:t xml:space="preserve">(części wynagrodzenia) </w:t>
      </w:r>
      <w:r>
        <w:rPr>
          <w:rFonts w:ascii="Tahoma" w:hAnsi="Tahoma" w:cs="Tahoma"/>
          <w:bCs/>
          <w:sz w:val="18"/>
          <w:szCs w:val="18"/>
        </w:rPr>
        <w:t xml:space="preserve">– każdorazowo określimy </w:t>
      </w:r>
      <w:r w:rsidR="00426612">
        <w:rPr>
          <w:rFonts w:ascii="Tahoma" w:hAnsi="Tahoma" w:cs="Tahoma"/>
          <w:bCs/>
          <w:sz w:val="18"/>
          <w:szCs w:val="18"/>
        </w:rPr>
        <w:t xml:space="preserve">charakter tej przedpłaty. W przypadku gdy nie wskażemy inaczej,  przedpłata taka nie będzie </w:t>
      </w:r>
      <w:r w:rsidR="009E1737" w:rsidRPr="00426612">
        <w:rPr>
          <w:rFonts w:ascii="Tahoma" w:hAnsi="Tahoma" w:cs="Tahoma"/>
          <w:sz w:val="18"/>
          <w:szCs w:val="18"/>
          <w:lang w:eastAsia="pl-PL"/>
        </w:rPr>
        <w:t>stanowi</w:t>
      </w:r>
      <w:r w:rsidR="00426612">
        <w:rPr>
          <w:rFonts w:ascii="Tahoma" w:hAnsi="Tahoma" w:cs="Tahoma"/>
          <w:sz w:val="18"/>
          <w:szCs w:val="18"/>
          <w:lang w:eastAsia="pl-PL"/>
        </w:rPr>
        <w:t>ła</w:t>
      </w:r>
      <w:r w:rsidR="009E1737" w:rsidRPr="00426612">
        <w:rPr>
          <w:rFonts w:ascii="Tahoma" w:hAnsi="Tahoma" w:cs="Tahoma"/>
          <w:sz w:val="18"/>
          <w:szCs w:val="18"/>
          <w:lang w:eastAsia="pl-PL"/>
        </w:rPr>
        <w:t xml:space="preserve"> zadatku w rozumieniu Kodeksu cywilnego</w:t>
      </w:r>
      <w:r w:rsidR="00426612">
        <w:rPr>
          <w:rFonts w:ascii="Tahoma" w:hAnsi="Tahoma" w:cs="Tahoma"/>
          <w:sz w:val="18"/>
          <w:szCs w:val="18"/>
          <w:lang w:eastAsia="pl-PL"/>
        </w:rPr>
        <w:t xml:space="preserve">. </w:t>
      </w:r>
      <w:r w:rsidR="00910429" w:rsidRPr="00426612">
        <w:rPr>
          <w:rFonts w:ascii="Tahoma" w:hAnsi="Tahoma" w:cs="Tahoma"/>
          <w:sz w:val="18"/>
          <w:szCs w:val="18"/>
          <w:lang w:eastAsia="pl-PL"/>
        </w:rPr>
        <w:t xml:space="preserve">Przedpłata udzielona przez Klienta Biznesowego nie ulega zwrotowi w przypadku </w:t>
      </w:r>
      <w:r w:rsidR="00FB11F4" w:rsidRPr="00426612">
        <w:rPr>
          <w:rFonts w:ascii="Tahoma" w:hAnsi="Tahoma" w:cs="Tahoma"/>
          <w:sz w:val="18"/>
          <w:szCs w:val="18"/>
          <w:lang w:eastAsia="pl-PL"/>
        </w:rPr>
        <w:t xml:space="preserve">rozwiązania lub odstąpienia od </w:t>
      </w:r>
      <w:r w:rsidR="000E077E">
        <w:rPr>
          <w:rFonts w:ascii="Tahoma" w:hAnsi="Tahoma" w:cs="Tahoma"/>
          <w:sz w:val="18"/>
          <w:szCs w:val="18"/>
          <w:lang w:eastAsia="pl-PL"/>
        </w:rPr>
        <w:t>u</w:t>
      </w:r>
      <w:r w:rsidR="00FB11F4" w:rsidRPr="00426612">
        <w:rPr>
          <w:rFonts w:ascii="Tahoma" w:hAnsi="Tahoma" w:cs="Tahoma"/>
          <w:sz w:val="18"/>
          <w:szCs w:val="18"/>
          <w:lang w:eastAsia="pl-PL"/>
        </w:rPr>
        <w:t xml:space="preserve">mowy </w:t>
      </w:r>
      <w:r w:rsidR="000E077E">
        <w:rPr>
          <w:rFonts w:ascii="Tahoma" w:hAnsi="Tahoma" w:cs="Tahoma"/>
          <w:sz w:val="18"/>
          <w:szCs w:val="18"/>
          <w:lang w:eastAsia="pl-PL"/>
        </w:rPr>
        <w:t xml:space="preserve">o świadczenie Usługi Sprawdzenia </w:t>
      </w:r>
      <w:r w:rsidR="00FB11F4" w:rsidRPr="00426612">
        <w:rPr>
          <w:rFonts w:ascii="Tahoma" w:hAnsi="Tahoma" w:cs="Tahoma"/>
          <w:sz w:val="18"/>
          <w:szCs w:val="18"/>
          <w:lang w:eastAsia="pl-PL"/>
        </w:rPr>
        <w:t>z przyczyn leżących po stronie Klienta.</w:t>
      </w:r>
    </w:p>
    <w:p w14:paraId="6521F910" w14:textId="1C21738D" w:rsidR="00076963" w:rsidRPr="003479F0" w:rsidRDefault="0014663E" w:rsidP="00746BA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076963">
        <w:rPr>
          <w:rFonts w:ascii="Tahoma" w:hAnsi="Tahoma" w:cs="Tahoma"/>
          <w:sz w:val="18"/>
          <w:szCs w:val="18"/>
          <w:lang w:eastAsia="pl-PL"/>
        </w:rPr>
        <w:t xml:space="preserve">Przedstawione </w:t>
      </w:r>
      <w:r w:rsidR="002E610D" w:rsidRPr="00076963">
        <w:rPr>
          <w:rFonts w:ascii="Tahoma" w:hAnsi="Tahoma" w:cs="Tahoma"/>
          <w:sz w:val="18"/>
          <w:szCs w:val="18"/>
          <w:lang w:eastAsia="pl-PL"/>
        </w:rPr>
        <w:t>koszty Usługi</w:t>
      </w:r>
      <w:r w:rsidR="00351B3F" w:rsidRPr="00076963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AD4995">
        <w:rPr>
          <w:rFonts w:ascii="Tahoma" w:hAnsi="Tahoma" w:cs="Tahoma"/>
          <w:sz w:val="18"/>
          <w:szCs w:val="18"/>
          <w:lang w:eastAsia="pl-PL"/>
        </w:rPr>
        <w:t>Sprawdzenia</w:t>
      </w:r>
      <w:r w:rsidR="002E610D" w:rsidRPr="00076963">
        <w:rPr>
          <w:rFonts w:ascii="Tahoma" w:hAnsi="Tahoma" w:cs="Tahoma"/>
          <w:sz w:val="18"/>
          <w:szCs w:val="18"/>
          <w:lang w:eastAsia="pl-PL"/>
        </w:rPr>
        <w:t xml:space="preserve"> mogą ulec zmianie ze względu na uzasadnione okoliczności</w:t>
      </w:r>
      <w:r w:rsidR="001F630D" w:rsidRPr="00076963">
        <w:rPr>
          <w:rFonts w:ascii="Tahoma" w:hAnsi="Tahoma" w:cs="Tahoma"/>
          <w:sz w:val="18"/>
          <w:szCs w:val="18"/>
          <w:lang w:eastAsia="pl-PL"/>
        </w:rPr>
        <w:t xml:space="preserve"> faktyczne dotyczące stanu Pojazdu. Jednak w</w:t>
      </w:r>
      <w:r w:rsidR="00351B3F" w:rsidRPr="00076963">
        <w:rPr>
          <w:rFonts w:ascii="Tahoma" w:hAnsi="Tahoma" w:cs="Tahoma"/>
          <w:sz w:val="18"/>
          <w:szCs w:val="18"/>
          <w:lang w:eastAsia="pl-PL"/>
        </w:rPr>
        <w:t xml:space="preserve">szelkie zmiany kosztów Usługi </w:t>
      </w:r>
      <w:r w:rsidR="00AD4995">
        <w:rPr>
          <w:rFonts w:ascii="Tahoma" w:hAnsi="Tahoma" w:cs="Tahoma"/>
          <w:sz w:val="18"/>
          <w:szCs w:val="18"/>
          <w:lang w:eastAsia="pl-PL"/>
        </w:rPr>
        <w:t>Sprawdzenia</w:t>
      </w:r>
      <w:r w:rsidR="00351B3F" w:rsidRPr="00076963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FB5685" w:rsidRPr="00076963">
        <w:rPr>
          <w:rFonts w:ascii="Tahoma" w:hAnsi="Tahoma" w:cs="Tahoma"/>
          <w:sz w:val="18"/>
          <w:szCs w:val="18"/>
          <w:lang w:eastAsia="pl-PL"/>
        </w:rPr>
        <w:t xml:space="preserve">zostaną </w:t>
      </w:r>
      <w:r w:rsidR="00CA70F7" w:rsidRPr="00076963">
        <w:rPr>
          <w:rFonts w:ascii="Tahoma" w:hAnsi="Tahoma" w:cs="Tahoma"/>
          <w:sz w:val="18"/>
          <w:szCs w:val="18"/>
          <w:lang w:eastAsia="pl-PL"/>
        </w:rPr>
        <w:t xml:space="preserve">przedstawione </w:t>
      </w:r>
      <w:r w:rsidR="00076963" w:rsidRPr="00076963">
        <w:rPr>
          <w:rFonts w:ascii="Tahoma" w:hAnsi="Tahoma" w:cs="Tahoma"/>
          <w:sz w:val="18"/>
          <w:szCs w:val="18"/>
          <w:lang w:eastAsia="pl-PL"/>
        </w:rPr>
        <w:t>Ci</w:t>
      </w:r>
      <w:r w:rsidR="00CA70F7" w:rsidRPr="00076963">
        <w:rPr>
          <w:rFonts w:ascii="Tahoma" w:hAnsi="Tahoma" w:cs="Tahoma"/>
          <w:sz w:val="18"/>
          <w:szCs w:val="18"/>
          <w:lang w:eastAsia="pl-PL"/>
        </w:rPr>
        <w:t xml:space="preserve"> do akceptacji</w:t>
      </w:r>
      <w:r w:rsidR="003D6464" w:rsidRPr="00076963">
        <w:rPr>
          <w:rFonts w:ascii="Tahoma" w:hAnsi="Tahoma" w:cs="Tahoma"/>
          <w:sz w:val="18"/>
          <w:szCs w:val="18"/>
          <w:lang w:eastAsia="pl-PL"/>
        </w:rPr>
        <w:t xml:space="preserve">, a </w:t>
      </w:r>
      <w:r w:rsidR="00076963" w:rsidRPr="00076963">
        <w:rPr>
          <w:rFonts w:ascii="Tahoma" w:hAnsi="Tahoma" w:cs="Tahoma"/>
          <w:sz w:val="18"/>
          <w:szCs w:val="18"/>
          <w:lang w:eastAsia="pl-PL"/>
        </w:rPr>
        <w:t>w przypadku gdy</w:t>
      </w:r>
      <w:r w:rsidR="003D6464" w:rsidRPr="00076963">
        <w:rPr>
          <w:rFonts w:ascii="Tahoma" w:hAnsi="Tahoma" w:cs="Tahoma"/>
          <w:sz w:val="18"/>
          <w:szCs w:val="18"/>
          <w:lang w:eastAsia="pl-PL"/>
        </w:rPr>
        <w:t xml:space="preserve"> nie akceptu</w:t>
      </w:r>
      <w:r w:rsidR="00076963" w:rsidRPr="00076963">
        <w:rPr>
          <w:rFonts w:ascii="Tahoma" w:hAnsi="Tahoma" w:cs="Tahoma"/>
          <w:sz w:val="18"/>
          <w:szCs w:val="18"/>
          <w:lang w:eastAsia="pl-PL"/>
        </w:rPr>
        <w:t>jesz</w:t>
      </w:r>
      <w:r w:rsidR="003D6464" w:rsidRPr="00076963">
        <w:rPr>
          <w:rFonts w:ascii="Tahoma" w:hAnsi="Tahoma" w:cs="Tahoma"/>
          <w:sz w:val="18"/>
          <w:szCs w:val="18"/>
          <w:lang w:eastAsia="pl-PL"/>
        </w:rPr>
        <w:t xml:space="preserve"> takich kosztów będzie mógł zrezygnować z Usługi</w:t>
      </w:r>
      <w:r w:rsidR="00076963" w:rsidRPr="00076963">
        <w:rPr>
          <w:rFonts w:ascii="Tahoma" w:hAnsi="Tahoma" w:cs="Tahoma"/>
          <w:sz w:val="18"/>
          <w:szCs w:val="18"/>
          <w:lang w:eastAsia="pl-PL"/>
        </w:rPr>
        <w:t>, uiszczając jedynie uzgodnione</w:t>
      </w:r>
      <w:r w:rsidR="003479F0">
        <w:rPr>
          <w:rFonts w:ascii="Tahoma" w:hAnsi="Tahoma" w:cs="Tahoma"/>
          <w:sz w:val="18"/>
          <w:szCs w:val="18"/>
          <w:lang w:eastAsia="pl-PL"/>
        </w:rPr>
        <w:t xml:space="preserve"> wcześniej</w:t>
      </w:r>
      <w:r w:rsidR="00076963" w:rsidRPr="00076963">
        <w:rPr>
          <w:rFonts w:ascii="Tahoma" w:hAnsi="Tahoma" w:cs="Tahoma"/>
          <w:sz w:val="18"/>
          <w:szCs w:val="18"/>
          <w:lang w:eastAsia="pl-PL"/>
        </w:rPr>
        <w:t xml:space="preserve"> wynagrodzenie lub koszty faktycznie przez nas poniesienie.  </w:t>
      </w:r>
    </w:p>
    <w:p w14:paraId="5A26285D" w14:textId="19BBF146" w:rsidR="003479F0" w:rsidRPr="00076963" w:rsidRDefault="003479F0" w:rsidP="00746BA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W przypadku gdy w trakcie realizacji Usługi </w:t>
      </w:r>
      <w:r w:rsidR="00AD4995">
        <w:rPr>
          <w:rFonts w:ascii="Tahoma" w:hAnsi="Tahoma" w:cs="Tahoma"/>
          <w:sz w:val="18"/>
          <w:szCs w:val="18"/>
          <w:lang w:eastAsia="pl-PL"/>
        </w:rPr>
        <w:t>Sprawdzenia</w:t>
      </w:r>
      <w:r>
        <w:rPr>
          <w:rFonts w:ascii="Tahoma" w:hAnsi="Tahoma" w:cs="Tahoma"/>
          <w:sz w:val="18"/>
          <w:szCs w:val="18"/>
          <w:lang w:eastAsia="pl-PL"/>
        </w:rPr>
        <w:t xml:space="preserve">, będziesz chciał zlecić nam dodatkowe lub inne Usługi – zastosowanie znajdują zasady, o których mowa w </w:t>
      </w:r>
      <w:proofErr w:type="spellStart"/>
      <w:r>
        <w:rPr>
          <w:rFonts w:ascii="Tahoma" w:hAnsi="Tahoma" w:cs="Tahoma"/>
          <w:sz w:val="18"/>
          <w:szCs w:val="18"/>
          <w:lang w:eastAsia="pl-PL"/>
        </w:rPr>
        <w:t>ppkt</w:t>
      </w:r>
      <w:proofErr w:type="spellEnd"/>
      <w:r>
        <w:rPr>
          <w:rFonts w:ascii="Tahoma" w:hAnsi="Tahoma" w:cs="Tahoma"/>
          <w:sz w:val="18"/>
          <w:szCs w:val="18"/>
          <w:lang w:eastAsia="pl-PL"/>
        </w:rPr>
        <w:t>. 11 powyżej.</w:t>
      </w:r>
    </w:p>
    <w:p w14:paraId="0D4C6B05" w14:textId="370F7A74" w:rsidR="00076963" w:rsidRPr="00076963" w:rsidRDefault="00EC0748" w:rsidP="00FF28C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90711F">
        <w:rPr>
          <w:rFonts w:ascii="Tahoma" w:hAnsi="Tahoma" w:cs="Tahoma"/>
          <w:sz w:val="18"/>
          <w:szCs w:val="18"/>
          <w:lang w:eastAsia="pl-PL"/>
        </w:rPr>
        <w:t>W ramach zawartej między</w:t>
      </w:r>
      <w:r w:rsidR="00076963">
        <w:rPr>
          <w:rFonts w:ascii="Tahoma" w:hAnsi="Tahoma" w:cs="Tahoma"/>
          <w:sz w:val="18"/>
          <w:szCs w:val="18"/>
          <w:lang w:eastAsia="pl-PL"/>
        </w:rPr>
        <w:t xml:space="preserve"> nami umowy o świadczenie Usługi </w:t>
      </w:r>
      <w:r w:rsidR="00AD4995">
        <w:rPr>
          <w:rFonts w:ascii="Tahoma" w:hAnsi="Tahoma" w:cs="Tahoma"/>
          <w:sz w:val="18"/>
          <w:szCs w:val="18"/>
          <w:lang w:eastAsia="pl-PL"/>
        </w:rPr>
        <w:t>Sprawdzenia</w:t>
      </w:r>
      <w:r w:rsidR="009E377F" w:rsidRPr="0090711F">
        <w:rPr>
          <w:rFonts w:ascii="Tahoma" w:hAnsi="Tahoma" w:cs="Tahoma"/>
          <w:sz w:val="18"/>
          <w:szCs w:val="18"/>
          <w:lang w:eastAsia="pl-PL"/>
        </w:rPr>
        <w:t>, zobowiązuje</w:t>
      </w:r>
      <w:r w:rsidR="00076963">
        <w:rPr>
          <w:rFonts w:ascii="Tahoma" w:hAnsi="Tahoma" w:cs="Tahoma"/>
          <w:sz w:val="18"/>
          <w:szCs w:val="18"/>
          <w:lang w:eastAsia="pl-PL"/>
        </w:rPr>
        <w:t>my</w:t>
      </w:r>
      <w:r w:rsidR="009E377F" w:rsidRPr="0090711F">
        <w:rPr>
          <w:rFonts w:ascii="Tahoma" w:hAnsi="Tahoma" w:cs="Tahoma"/>
          <w:sz w:val="18"/>
          <w:szCs w:val="18"/>
          <w:lang w:eastAsia="pl-PL"/>
        </w:rPr>
        <w:t xml:space="preserve"> się do świadczenia na </w:t>
      </w:r>
      <w:r w:rsidR="00076963">
        <w:rPr>
          <w:rFonts w:ascii="Tahoma" w:hAnsi="Tahoma" w:cs="Tahoma"/>
          <w:sz w:val="18"/>
          <w:szCs w:val="18"/>
          <w:lang w:eastAsia="pl-PL"/>
        </w:rPr>
        <w:t>Twoją rzecz</w:t>
      </w:r>
      <w:r w:rsidR="00CD3CEB" w:rsidRPr="0090711F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2232C5" w:rsidRPr="0090711F">
        <w:rPr>
          <w:rFonts w:ascii="Tahoma" w:hAnsi="Tahoma" w:cs="Tahoma"/>
          <w:sz w:val="18"/>
          <w:szCs w:val="18"/>
          <w:lang w:eastAsia="pl-PL"/>
        </w:rPr>
        <w:t xml:space="preserve">uzgodnionych przez </w:t>
      </w:r>
      <w:r w:rsidR="00076963">
        <w:rPr>
          <w:rFonts w:ascii="Tahoma" w:hAnsi="Tahoma" w:cs="Tahoma"/>
          <w:sz w:val="18"/>
          <w:szCs w:val="18"/>
          <w:lang w:eastAsia="pl-PL"/>
        </w:rPr>
        <w:t xml:space="preserve">nas czynności będących Usługami </w:t>
      </w:r>
      <w:r w:rsidR="00AD4995">
        <w:rPr>
          <w:rFonts w:ascii="Tahoma" w:hAnsi="Tahoma" w:cs="Tahoma"/>
          <w:sz w:val="18"/>
          <w:szCs w:val="18"/>
          <w:lang w:eastAsia="pl-PL"/>
        </w:rPr>
        <w:t>Sprawdzenia</w:t>
      </w:r>
      <w:r w:rsidR="00076963">
        <w:rPr>
          <w:rFonts w:ascii="Tahoma" w:hAnsi="Tahoma" w:cs="Tahoma"/>
          <w:sz w:val="18"/>
          <w:szCs w:val="18"/>
          <w:lang w:eastAsia="pl-PL"/>
        </w:rPr>
        <w:t xml:space="preserve"> lub innymi (o ile tak zostało wskazane)</w:t>
      </w:r>
      <w:r w:rsidR="00014E6D" w:rsidRPr="0090711F">
        <w:rPr>
          <w:rFonts w:ascii="Tahoma" w:hAnsi="Tahoma" w:cs="Tahoma"/>
          <w:sz w:val="18"/>
          <w:szCs w:val="18"/>
          <w:lang w:eastAsia="pl-PL"/>
        </w:rPr>
        <w:t xml:space="preserve">, a </w:t>
      </w:r>
      <w:r w:rsidR="00076963">
        <w:rPr>
          <w:rFonts w:ascii="Tahoma" w:hAnsi="Tahoma" w:cs="Tahoma"/>
          <w:sz w:val="18"/>
          <w:szCs w:val="18"/>
          <w:lang w:eastAsia="pl-PL"/>
        </w:rPr>
        <w:t>Ty zobowiązujesz się</w:t>
      </w:r>
      <w:r w:rsidR="00014E6D" w:rsidRPr="0090711F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6829FD" w:rsidRPr="00547A11">
        <w:rPr>
          <w:rFonts w:ascii="Tahoma" w:hAnsi="Tahoma" w:cs="Tahoma"/>
          <w:iCs/>
          <w:sz w:val="18"/>
          <w:szCs w:val="18"/>
          <w:lang w:eastAsia="pl-PL"/>
        </w:rPr>
        <w:t>udostępnienia nam</w:t>
      </w:r>
      <w:r w:rsidR="0070572E" w:rsidRPr="00547A11">
        <w:rPr>
          <w:rFonts w:ascii="Tahoma" w:hAnsi="Tahoma" w:cs="Tahoma"/>
          <w:iCs/>
          <w:sz w:val="18"/>
          <w:szCs w:val="18"/>
          <w:lang w:eastAsia="pl-PL"/>
        </w:rPr>
        <w:t xml:space="preserve"> wskazanych przez nas</w:t>
      </w:r>
      <w:r w:rsidR="006829FD" w:rsidRPr="00547A11">
        <w:rPr>
          <w:rFonts w:ascii="Tahoma" w:hAnsi="Tahoma" w:cs="Tahoma"/>
          <w:iCs/>
          <w:sz w:val="18"/>
          <w:szCs w:val="18"/>
          <w:lang w:eastAsia="pl-PL"/>
        </w:rPr>
        <w:t xml:space="preserve"> informacji o pojeździe, który ma</w:t>
      </w:r>
      <w:r w:rsidR="0070572E" w:rsidRPr="00547A11">
        <w:rPr>
          <w:rFonts w:ascii="Tahoma" w:hAnsi="Tahoma" w:cs="Tahoma"/>
          <w:iCs/>
          <w:sz w:val="18"/>
          <w:szCs w:val="18"/>
          <w:lang w:eastAsia="pl-PL"/>
        </w:rPr>
        <w:t xml:space="preserve"> być przedmiotem Usługi Sprawdzenia (dalej zwanego: ,,</w:t>
      </w:r>
      <w:r w:rsidR="0070572E" w:rsidRPr="00547A11">
        <w:rPr>
          <w:rFonts w:ascii="Tahoma" w:hAnsi="Tahoma" w:cs="Tahoma"/>
          <w:b/>
          <w:bCs/>
          <w:iCs/>
          <w:sz w:val="18"/>
          <w:szCs w:val="18"/>
          <w:lang w:eastAsia="pl-PL"/>
        </w:rPr>
        <w:t>Pojazdem</w:t>
      </w:r>
      <w:r w:rsidR="0070572E" w:rsidRPr="00547A11">
        <w:rPr>
          <w:rFonts w:ascii="Tahoma" w:hAnsi="Tahoma" w:cs="Tahoma"/>
          <w:iCs/>
          <w:sz w:val="18"/>
          <w:szCs w:val="18"/>
          <w:lang w:eastAsia="pl-PL"/>
        </w:rPr>
        <w:t>”)</w:t>
      </w:r>
      <w:r w:rsidR="006829FD" w:rsidRPr="00547A11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547A11" w:rsidRPr="00547A11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547A11" w:rsidRPr="00547A11">
        <w:rPr>
          <w:rFonts w:ascii="Tahoma" w:hAnsi="Tahoma" w:cs="Tahoma"/>
          <w:i/>
          <w:sz w:val="18"/>
          <w:szCs w:val="18"/>
          <w:lang w:eastAsia="pl-PL"/>
        </w:rPr>
        <w:t>/lub/ do dostarczenia pod wskazany przez nas adres pojazdu będącego przedmiotem Usług Sprawdzenia (dalej zwanego: „</w:t>
      </w:r>
      <w:r w:rsidR="00547A11" w:rsidRPr="00547A11">
        <w:rPr>
          <w:rFonts w:ascii="Tahoma" w:hAnsi="Tahoma" w:cs="Tahoma"/>
          <w:b/>
          <w:bCs/>
          <w:i/>
          <w:sz w:val="18"/>
          <w:szCs w:val="18"/>
          <w:lang w:eastAsia="pl-PL"/>
        </w:rPr>
        <w:t>Pojazdem</w:t>
      </w:r>
      <w:r w:rsidR="00547A11" w:rsidRPr="00547A11">
        <w:rPr>
          <w:rFonts w:ascii="Tahoma" w:hAnsi="Tahoma" w:cs="Tahoma"/>
          <w:i/>
          <w:sz w:val="18"/>
          <w:szCs w:val="18"/>
          <w:lang w:eastAsia="pl-PL"/>
        </w:rPr>
        <w:t>”)</w:t>
      </w:r>
      <w:r w:rsidR="00076963">
        <w:rPr>
          <w:rFonts w:ascii="Tahoma" w:hAnsi="Tahoma" w:cs="Tahoma"/>
          <w:sz w:val="18"/>
          <w:szCs w:val="18"/>
          <w:lang w:eastAsia="pl-PL"/>
        </w:rPr>
        <w:t xml:space="preserve"> oraz zapłaty umówionego wynagrodzenia</w:t>
      </w:r>
      <w:r w:rsidR="00014E6D" w:rsidRPr="0090711F">
        <w:rPr>
          <w:rFonts w:ascii="Tahoma" w:hAnsi="Tahoma" w:cs="Tahoma"/>
          <w:sz w:val="18"/>
          <w:szCs w:val="18"/>
          <w:lang w:eastAsia="pl-PL"/>
        </w:rPr>
        <w:t>.</w:t>
      </w:r>
      <w:r w:rsidR="00D52221" w:rsidRPr="0090711F">
        <w:rPr>
          <w:rFonts w:ascii="Tahoma" w:hAnsi="Tahoma" w:cs="Tahoma"/>
          <w:sz w:val="18"/>
          <w:szCs w:val="18"/>
          <w:lang w:eastAsia="pl-PL"/>
        </w:rPr>
        <w:t xml:space="preserve"> </w:t>
      </w:r>
    </w:p>
    <w:p w14:paraId="26AFB014" w14:textId="6640F966" w:rsidR="00FF28CB" w:rsidRPr="0090711F" w:rsidRDefault="00D52221" w:rsidP="00FF28C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90711F">
        <w:rPr>
          <w:rFonts w:ascii="Tahoma" w:hAnsi="Tahoma" w:cs="Tahoma"/>
          <w:sz w:val="18"/>
          <w:szCs w:val="18"/>
          <w:lang w:eastAsia="pl-PL"/>
        </w:rPr>
        <w:t xml:space="preserve">Przedmiotem Usługi </w:t>
      </w:r>
      <w:r w:rsidR="00AD4995">
        <w:rPr>
          <w:rFonts w:ascii="Tahoma" w:hAnsi="Tahoma" w:cs="Tahoma"/>
          <w:sz w:val="18"/>
          <w:szCs w:val="18"/>
          <w:lang w:eastAsia="pl-PL"/>
        </w:rPr>
        <w:t>Sprawdzenia</w:t>
      </w:r>
      <w:r w:rsidRPr="0090711F">
        <w:rPr>
          <w:rFonts w:ascii="Tahoma" w:hAnsi="Tahoma" w:cs="Tahoma"/>
          <w:sz w:val="18"/>
          <w:szCs w:val="18"/>
          <w:lang w:eastAsia="pl-PL"/>
        </w:rPr>
        <w:t xml:space="preserve"> jest </w:t>
      </w:r>
      <w:r w:rsidR="003D76AA">
        <w:rPr>
          <w:rFonts w:ascii="Tahoma" w:hAnsi="Tahoma" w:cs="Tahoma"/>
          <w:sz w:val="18"/>
          <w:szCs w:val="18"/>
          <w:lang w:eastAsia="pl-PL"/>
        </w:rPr>
        <w:t>wskazany</w:t>
      </w:r>
      <w:r w:rsidRPr="0090711F">
        <w:rPr>
          <w:rFonts w:ascii="Tahoma" w:hAnsi="Tahoma" w:cs="Tahoma"/>
          <w:sz w:val="18"/>
          <w:szCs w:val="18"/>
          <w:lang w:eastAsia="pl-PL"/>
        </w:rPr>
        <w:t xml:space="preserve"> przez </w:t>
      </w:r>
      <w:r w:rsidR="00812195">
        <w:rPr>
          <w:rFonts w:ascii="Tahoma" w:hAnsi="Tahoma" w:cs="Tahoma"/>
          <w:sz w:val="18"/>
          <w:szCs w:val="18"/>
          <w:lang w:eastAsia="pl-PL"/>
        </w:rPr>
        <w:t>Ciebie</w:t>
      </w:r>
      <w:r w:rsidRPr="0090711F">
        <w:rPr>
          <w:rFonts w:ascii="Tahoma" w:hAnsi="Tahoma" w:cs="Tahoma"/>
          <w:sz w:val="18"/>
          <w:szCs w:val="18"/>
          <w:lang w:eastAsia="pl-PL"/>
        </w:rPr>
        <w:t xml:space="preserve"> Pojazd.</w:t>
      </w:r>
      <w:r w:rsidR="00076963">
        <w:rPr>
          <w:rFonts w:ascii="Tahoma" w:hAnsi="Tahoma" w:cs="Tahoma"/>
          <w:sz w:val="18"/>
          <w:szCs w:val="18"/>
          <w:lang w:eastAsia="pl-PL"/>
        </w:rPr>
        <w:t xml:space="preserve"> Pamiętaj, że zlecając nam świadczenie określonych Usług </w:t>
      </w:r>
      <w:r w:rsidR="00AD4995">
        <w:rPr>
          <w:rFonts w:ascii="Tahoma" w:hAnsi="Tahoma" w:cs="Tahoma"/>
          <w:sz w:val="18"/>
          <w:szCs w:val="18"/>
          <w:lang w:eastAsia="pl-PL"/>
        </w:rPr>
        <w:t>Sprawdzenia</w:t>
      </w:r>
      <w:r w:rsidR="00076963">
        <w:rPr>
          <w:rFonts w:ascii="Tahoma" w:hAnsi="Tahoma" w:cs="Tahoma"/>
          <w:sz w:val="18"/>
          <w:szCs w:val="18"/>
          <w:lang w:eastAsia="pl-PL"/>
        </w:rPr>
        <w:t xml:space="preserve"> dla danego Pojazdu powinieneś być każdorazowo uprawniony do zaciągania tego typu zobowiązań oraz </w:t>
      </w:r>
      <w:r w:rsidR="00263DF3">
        <w:rPr>
          <w:rFonts w:ascii="Tahoma" w:hAnsi="Tahoma" w:cs="Tahoma"/>
          <w:sz w:val="18"/>
          <w:szCs w:val="18"/>
          <w:lang w:eastAsia="pl-PL"/>
        </w:rPr>
        <w:t xml:space="preserve">dysponowania w ten sposób Pojazdem. </w:t>
      </w:r>
    </w:p>
    <w:p w14:paraId="24B83285" w14:textId="3F402614" w:rsidR="00835076" w:rsidRPr="00835076" w:rsidRDefault="00392B51" w:rsidP="0083507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90711F">
        <w:rPr>
          <w:rFonts w:ascii="Tahoma" w:hAnsi="Tahoma" w:cs="Tahoma"/>
          <w:sz w:val="18"/>
          <w:szCs w:val="18"/>
          <w:lang w:eastAsia="pl-PL"/>
        </w:rPr>
        <w:t xml:space="preserve">Usługi </w:t>
      </w:r>
      <w:r w:rsidR="00AD4995">
        <w:rPr>
          <w:rFonts w:ascii="Tahoma" w:hAnsi="Tahoma" w:cs="Tahoma"/>
          <w:sz w:val="18"/>
          <w:szCs w:val="18"/>
          <w:lang w:eastAsia="pl-PL"/>
        </w:rPr>
        <w:t>Sprawdzenia</w:t>
      </w:r>
      <w:r w:rsidRPr="0090711F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4258AD" w:rsidRPr="0090711F">
        <w:rPr>
          <w:rFonts w:ascii="Tahoma" w:hAnsi="Tahoma" w:cs="Tahoma"/>
          <w:sz w:val="18"/>
          <w:szCs w:val="18"/>
          <w:lang w:eastAsia="pl-PL"/>
        </w:rPr>
        <w:t xml:space="preserve">są świadczone </w:t>
      </w:r>
      <w:r w:rsidR="00F112F2" w:rsidRPr="0090711F">
        <w:rPr>
          <w:rFonts w:ascii="Tahoma" w:hAnsi="Tahoma" w:cs="Tahoma"/>
          <w:sz w:val="18"/>
          <w:szCs w:val="18"/>
          <w:lang w:eastAsia="pl-PL"/>
        </w:rPr>
        <w:t xml:space="preserve">przez </w:t>
      </w:r>
      <w:r w:rsidR="00263DF3">
        <w:rPr>
          <w:rFonts w:ascii="Tahoma" w:hAnsi="Tahoma" w:cs="Tahoma"/>
          <w:sz w:val="18"/>
          <w:szCs w:val="18"/>
          <w:lang w:eastAsia="pl-PL"/>
        </w:rPr>
        <w:t>nas</w:t>
      </w:r>
      <w:r w:rsidR="00F112F2" w:rsidRPr="0090711F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4258AD" w:rsidRPr="0090711F">
        <w:rPr>
          <w:rFonts w:ascii="Tahoma" w:hAnsi="Tahoma" w:cs="Tahoma"/>
          <w:sz w:val="18"/>
          <w:szCs w:val="18"/>
          <w:lang w:eastAsia="pl-PL"/>
        </w:rPr>
        <w:t xml:space="preserve">za </w:t>
      </w:r>
      <w:r w:rsidR="005D49AD" w:rsidRPr="0090711F">
        <w:rPr>
          <w:rFonts w:ascii="Tahoma" w:hAnsi="Tahoma" w:cs="Tahoma"/>
          <w:sz w:val="18"/>
          <w:szCs w:val="18"/>
          <w:lang w:eastAsia="pl-PL"/>
        </w:rPr>
        <w:t>w</w:t>
      </w:r>
      <w:r w:rsidR="004258AD" w:rsidRPr="0090711F">
        <w:rPr>
          <w:rFonts w:ascii="Tahoma" w:hAnsi="Tahoma" w:cs="Tahoma"/>
          <w:sz w:val="18"/>
          <w:szCs w:val="18"/>
          <w:lang w:eastAsia="pl-PL"/>
        </w:rPr>
        <w:t>ynagrodzenie</w:t>
      </w:r>
      <w:r w:rsidR="005D49AD" w:rsidRPr="0090711F">
        <w:rPr>
          <w:rFonts w:ascii="Tahoma" w:hAnsi="Tahoma" w:cs="Tahoma"/>
          <w:sz w:val="18"/>
          <w:szCs w:val="18"/>
          <w:lang w:eastAsia="pl-PL"/>
        </w:rPr>
        <w:t xml:space="preserve">m </w:t>
      </w:r>
      <w:r w:rsidR="004D36DB" w:rsidRPr="0090711F">
        <w:rPr>
          <w:rFonts w:ascii="Tahoma" w:hAnsi="Tahoma" w:cs="Tahoma"/>
          <w:sz w:val="18"/>
          <w:szCs w:val="18"/>
          <w:lang w:eastAsia="pl-PL"/>
        </w:rPr>
        <w:t>w kwocie przedstawionej</w:t>
      </w:r>
      <w:r w:rsidR="00263DF3">
        <w:rPr>
          <w:rFonts w:ascii="Tahoma" w:hAnsi="Tahoma" w:cs="Tahoma"/>
          <w:sz w:val="18"/>
          <w:szCs w:val="18"/>
          <w:lang w:eastAsia="pl-PL"/>
        </w:rPr>
        <w:t xml:space="preserve"> Ci</w:t>
      </w:r>
      <w:r w:rsidR="004D36DB" w:rsidRPr="0090711F">
        <w:rPr>
          <w:rFonts w:ascii="Tahoma" w:hAnsi="Tahoma" w:cs="Tahoma"/>
          <w:sz w:val="18"/>
          <w:szCs w:val="18"/>
          <w:lang w:eastAsia="pl-PL"/>
        </w:rPr>
        <w:t xml:space="preserve"> przed zawarciem </w:t>
      </w:r>
      <w:r w:rsidR="00AD4995">
        <w:rPr>
          <w:rFonts w:ascii="Tahoma" w:hAnsi="Tahoma" w:cs="Tahoma"/>
          <w:sz w:val="18"/>
          <w:szCs w:val="18"/>
          <w:lang w:eastAsia="pl-PL"/>
        </w:rPr>
        <w:t>u</w:t>
      </w:r>
      <w:r w:rsidR="004D36DB" w:rsidRPr="0090711F">
        <w:rPr>
          <w:rFonts w:ascii="Tahoma" w:hAnsi="Tahoma" w:cs="Tahoma"/>
          <w:sz w:val="18"/>
          <w:szCs w:val="18"/>
          <w:lang w:eastAsia="pl-PL"/>
        </w:rPr>
        <w:t xml:space="preserve">mowy </w:t>
      </w:r>
      <w:r w:rsidR="00AD4995">
        <w:rPr>
          <w:rFonts w:ascii="Tahoma" w:hAnsi="Tahoma" w:cs="Tahoma"/>
          <w:sz w:val="18"/>
          <w:szCs w:val="18"/>
          <w:lang w:eastAsia="pl-PL"/>
        </w:rPr>
        <w:t>o świadczenie Usługi Sprawdzenia</w:t>
      </w:r>
      <w:r w:rsidR="004D36DB" w:rsidRPr="0090711F">
        <w:rPr>
          <w:rFonts w:ascii="Tahoma" w:hAnsi="Tahoma" w:cs="Tahoma"/>
          <w:sz w:val="18"/>
          <w:szCs w:val="18"/>
          <w:lang w:eastAsia="pl-PL"/>
        </w:rPr>
        <w:t>.</w:t>
      </w:r>
      <w:r w:rsidR="00835076">
        <w:rPr>
          <w:rFonts w:ascii="Tahoma" w:hAnsi="Tahoma" w:cs="Tahoma"/>
          <w:bCs/>
          <w:sz w:val="18"/>
          <w:szCs w:val="18"/>
        </w:rPr>
        <w:t xml:space="preserve"> </w:t>
      </w:r>
      <w:r w:rsidR="00835076">
        <w:rPr>
          <w:rFonts w:ascii="Tahoma" w:hAnsi="Tahoma" w:cs="Tahoma"/>
          <w:sz w:val="18"/>
          <w:szCs w:val="18"/>
          <w:lang w:eastAsia="pl-PL"/>
        </w:rPr>
        <w:t>Płatność następuje</w:t>
      </w:r>
      <w:r w:rsidR="00213E6B" w:rsidRPr="00835076">
        <w:rPr>
          <w:rFonts w:ascii="Tahoma" w:hAnsi="Tahoma" w:cs="Tahoma"/>
          <w:sz w:val="18"/>
          <w:szCs w:val="18"/>
          <w:lang w:eastAsia="pl-PL"/>
        </w:rPr>
        <w:t xml:space="preserve"> na podstawie </w:t>
      </w:r>
      <w:r w:rsidR="00835076">
        <w:rPr>
          <w:rFonts w:ascii="Tahoma" w:hAnsi="Tahoma" w:cs="Tahoma"/>
          <w:sz w:val="18"/>
          <w:szCs w:val="18"/>
          <w:lang w:eastAsia="pl-PL"/>
        </w:rPr>
        <w:t>paragonu</w:t>
      </w:r>
      <w:r w:rsidR="00213E6B" w:rsidRPr="00835076">
        <w:rPr>
          <w:rFonts w:ascii="Tahoma" w:hAnsi="Tahoma" w:cs="Tahoma"/>
          <w:sz w:val="18"/>
          <w:szCs w:val="18"/>
          <w:lang w:eastAsia="pl-PL"/>
        </w:rPr>
        <w:t xml:space="preserve"> lub faktury VAT</w:t>
      </w:r>
      <w:r w:rsidR="00835076">
        <w:rPr>
          <w:rFonts w:ascii="Tahoma" w:hAnsi="Tahoma" w:cs="Tahoma"/>
          <w:sz w:val="18"/>
          <w:szCs w:val="18"/>
          <w:lang w:eastAsia="pl-PL"/>
        </w:rPr>
        <w:t xml:space="preserve">. </w:t>
      </w:r>
    </w:p>
    <w:p w14:paraId="36BEC296" w14:textId="0FDD56C3" w:rsidR="00FF28CB" w:rsidRPr="0090711F" w:rsidRDefault="00F7612C" w:rsidP="00FF28CB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90711F">
        <w:rPr>
          <w:rFonts w:ascii="Tahoma" w:eastAsiaTheme="majorEastAsia" w:hAnsi="Tahoma" w:cs="Tahoma"/>
          <w:sz w:val="18"/>
          <w:szCs w:val="18"/>
        </w:rPr>
        <w:t>Umowa</w:t>
      </w:r>
      <w:r w:rsidR="00835076">
        <w:rPr>
          <w:rFonts w:ascii="Tahoma" w:eastAsiaTheme="majorEastAsia" w:hAnsi="Tahoma" w:cs="Tahoma"/>
          <w:sz w:val="18"/>
          <w:szCs w:val="18"/>
        </w:rPr>
        <w:t xml:space="preserve"> o świadczenie Usług</w:t>
      </w:r>
      <w:r w:rsidRPr="0090711F">
        <w:rPr>
          <w:rFonts w:ascii="Tahoma" w:eastAsiaTheme="majorEastAsia" w:hAnsi="Tahoma" w:cs="Tahoma"/>
          <w:sz w:val="18"/>
          <w:szCs w:val="18"/>
        </w:rPr>
        <w:t xml:space="preserve"> </w:t>
      </w:r>
      <w:r w:rsidR="007C0DA3">
        <w:rPr>
          <w:rFonts w:ascii="Tahoma" w:eastAsiaTheme="majorEastAsia" w:hAnsi="Tahoma" w:cs="Tahoma"/>
          <w:sz w:val="18"/>
          <w:szCs w:val="18"/>
        </w:rPr>
        <w:t>Sprawdzenia</w:t>
      </w:r>
      <w:r w:rsidR="00AC0979" w:rsidRPr="0090711F">
        <w:rPr>
          <w:rFonts w:ascii="Tahoma" w:eastAsiaTheme="majorEastAsia" w:hAnsi="Tahoma" w:cs="Tahoma"/>
          <w:sz w:val="18"/>
          <w:szCs w:val="18"/>
        </w:rPr>
        <w:t xml:space="preserve"> </w:t>
      </w:r>
      <w:r w:rsidRPr="0090711F">
        <w:rPr>
          <w:rFonts w:ascii="Tahoma" w:eastAsiaTheme="majorEastAsia" w:hAnsi="Tahoma" w:cs="Tahoma"/>
          <w:sz w:val="18"/>
          <w:szCs w:val="18"/>
        </w:rPr>
        <w:t>jest zawarta na czas określony</w:t>
      </w:r>
      <w:r w:rsidR="00FF28CB" w:rsidRPr="0090711F">
        <w:rPr>
          <w:rFonts w:ascii="Tahoma" w:eastAsiaTheme="majorEastAsia" w:hAnsi="Tahoma" w:cs="Tahoma"/>
          <w:sz w:val="18"/>
          <w:szCs w:val="18"/>
        </w:rPr>
        <w:t xml:space="preserve">, odpowiadający terminowi wykonania Usługi </w:t>
      </w:r>
      <w:r w:rsidR="007C0DA3">
        <w:rPr>
          <w:rFonts w:ascii="Tahoma" w:eastAsiaTheme="majorEastAsia" w:hAnsi="Tahoma" w:cs="Tahoma"/>
          <w:sz w:val="18"/>
          <w:szCs w:val="18"/>
        </w:rPr>
        <w:t>Sprawdzenia</w:t>
      </w:r>
      <w:r w:rsidR="00835076">
        <w:rPr>
          <w:rFonts w:ascii="Tahoma" w:eastAsiaTheme="majorEastAsia" w:hAnsi="Tahoma" w:cs="Tahoma"/>
          <w:sz w:val="18"/>
          <w:szCs w:val="18"/>
        </w:rPr>
        <w:t>.</w:t>
      </w:r>
    </w:p>
    <w:p w14:paraId="0EDC05ED" w14:textId="278B7D2D" w:rsidR="00835076" w:rsidRPr="00835076" w:rsidRDefault="00665224" w:rsidP="00263DF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Zmiana umowy o świadczenie Usług </w:t>
      </w:r>
      <w:r w:rsidR="007C0DA3">
        <w:rPr>
          <w:rFonts w:ascii="Tahoma" w:hAnsi="Tahoma" w:cs="Tahoma"/>
          <w:bCs/>
          <w:sz w:val="18"/>
          <w:szCs w:val="18"/>
        </w:rPr>
        <w:t>Sprawdzenia</w:t>
      </w:r>
      <w:r>
        <w:rPr>
          <w:rFonts w:ascii="Tahoma" w:hAnsi="Tahoma" w:cs="Tahoma"/>
          <w:bCs/>
          <w:sz w:val="18"/>
          <w:szCs w:val="18"/>
        </w:rPr>
        <w:t xml:space="preserve"> wymaga formy dokumentowej. </w:t>
      </w:r>
    </w:p>
    <w:p w14:paraId="6482CECC" w14:textId="77777777" w:rsidR="00263DF3" w:rsidRPr="0090711F" w:rsidRDefault="00263DF3" w:rsidP="0066522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left="0"/>
        <w:contextualSpacing w:val="0"/>
        <w:jc w:val="both"/>
        <w:rPr>
          <w:rFonts w:ascii="Tahoma" w:hAnsi="Tahoma" w:cs="Tahoma"/>
          <w:bCs/>
          <w:sz w:val="18"/>
          <w:szCs w:val="18"/>
        </w:rPr>
      </w:pPr>
    </w:p>
    <w:p w14:paraId="7C35E9E3" w14:textId="67DF4033" w:rsidR="000A447A" w:rsidRDefault="00B067D5" w:rsidP="00FD0307">
      <w:pPr>
        <w:pStyle w:val="Akapitzlist"/>
        <w:numPr>
          <w:ilvl w:val="0"/>
          <w:numId w:val="1"/>
        </w:numPr>
        <w:spacing w:after="160" w:line="360" w:lineRule="auto"/>
        <w:ind w:left="1004"/>
        <w:contextualSpacing w:val="0"/>
        <w:jc w:val="both"/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</w:pPr>
      <w:r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>ODPOWIEDZIALNOŚĆ</w:t>
      </w:r>
    </w:p>
    <w:p w14:paraId="7AAEC09C" w14:textId="3E55DA05" w:rsidR="00B5151A" w:rsidRPr="00B5151A" w:rsidRDefault="00B5151A" w:rsidP="00B5151A">
      <w:pPr>
        <w:spacing w:after="160" w:line="360" w:lineRule="auto"/>
        <w:jc w:val="both"/>
        <w:rPr>
          <w:rFonts w:ascii="Tahoma" w:eastAsia="Calibri" w:hAnsi="Tahoma" w:cs="Tahoma"/>
          <w:i/>
          <w:iCs/>
          <w:sz w:val="18"/>
          <w:szCs w:val="18"/>
          <w:lang w:eastAsia="pl-PL"/>
        </w:rPr>
      </w:pPr>
      <w:r w:rsidRPr="008673FD">
        <w:rPr>
          <w:rFonts w:ascii="Tahoma" w:eastAsia="Calibri" w:hAnsi="Tahoma" w:cs="Tahoma"/>
          <w:i/>
          <w:iCs/>
          <w:sz w:val="18"/>
          <w:szCs w:val="18"/>
          <w:lang w:eastAsia="pl-PL"/>
        </w:rPr>
        <w:t>[</w:t>
      </w:r>
      <w:r w:rsidR="00022AF2" w:rsidRPr="008673FD">
        <w:rPr>
          <w:rFonts w:ascii="Tahoma" w:eastAsia="Calibri" w:hAnsi="Tahoma" w:cs="Tahoma"/>
          <w:i/>
          <w:iCs/>
          <w:sz w:val="18"/>
          <w:szCs w:val="18"/>
          <w:lang w:eastAsia="pl-PL"/>
        </w:rPr>
        <w:t>W</w:t>
      </w:r>
      <w:r w:rsidRPr="008673FD">
        <w:rPr>
          <w:rFonts w:ascii="Tahoma" w:eastAsia="Calibri" w:hAnsi="Tahoma" w:cs="Tahoma"/>
          <w:i/>
          <w:iCs/>
          <w:sz w:val="18"/>
          <w:szCs w:val="18"/>
          <w:lang w:eastAsia="pl-PL"/>
        </w:rPr>
        <w:t xml:space="preserve"> tym miejscu możesz określić </w:t>
      </w:r>
      <w:r w:rsidR="00D939D8" w:rsidRPr="008673FD">
        <w:rPr>
          <w:rFonts w:ascii="Tahoma" w:eastAsia="Calibri" w:hAnsi="Tahoma" w:cs="Tahoma"/>
          <w:i/>
          <w:iCs/>
          <w:sz w:val="18"/>
          <w:szCs w:val="18"/>
          <w:lang w:eastAsia="pl-PL"/>
        </w:rPr>
        <w:t>zakres swojej odpowiedzialności za realizowane usługi – pamiętaj jednak, że z uwagi na to, że dokument taki stanowi wzorzec umowny</w:t>
      </w:r>
      <w:r w:rsidR="00022AF2" w:rsidRPr="008673FD">
        <w:rPr>
          <w:rFonts w:ascii="Tahoma" w:eastAsia="Calibri" w:hAnsi="Tahoma" w:cs="Tahoma"/>
          <w:i/>
          <w:iCs/>
          <w:sz w:val="18"/>
          <w:szCs w:val="18"/>
          <w:lang w:eastAsia="pl-PL"/>
        </w:rPr>
        <w:t xml:space="preserve"> nie mogą w nim znaleźć się postanowienia, które mogłyby stanowić </w:t>
      </w:r>
      <w:r w:rsidR="00BC4CB5" w:rsidRPr="008673FD">
        <w:rPr>
          <w:rFonts w:ascii="Tahoma" w:eastAsia="Calibri" w:hAnsi="Tahoma" w:cs="Tahoma"/>
          <w:i/>
          <w:iCs/>
          <w:sz w:val="18"/>
          <w:szCs w:val="18"/>
          <w:lang w:eastAsia="pl-PL"/>
        </w:rPr>
        <w:t>klauzule niedozwolone</w:t>
      </w:r>
      <w:r w:rsidR="00022AF2" w:rsidRPr="008673FD">
        <w:rPr>
          <w:rFonts w:ascii="Tahoma" w:eastAsia="Calibri" w:hAnsi="Tahoma" w:cs="Tahoma"/>
          <w:i/>
          <w:iCs/>
          <w:sz w:val="18"/>
          <w:szCs w:val="18"/>
          <w:lang w:eastAsia="pl-PL"/>
        </w:rPr>
        <w:t>.]</w:t>
      </w:r>
    </w:p>
    <w:p w14:paraId="09AA450E" w14:textId="558F737F" w:rsidR="004B24E7" w:rsidRPr="0090711F" w:rsidRDefault="00022AF2" w:rsidP="000A447A">
      <w:pPr>
        <w:spacing w:after="160" w:line="360" w:lineRule="auto"/>
        <w:jc w:val="both"/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Szczegółowy zakres naszej odpowiedzialności może różnić się w zależności</w:t>
      </w:r>
      <w:r w:rsidR="008673FD">
        <w:rPr>
          <w:rFonts w:ascii="Tahoma" w:hAnsi="Tahoma" w:cs="Tahoma"/>
          <w:sz w:val="18"/>
          <w:szCs w:val="18"/>
        </w:rPr>
        <w:t xml:space="preserve"> od Usługi </w:t>
      </w:r>
      <w:r w:rsidR="007C53AA">
        <w:rPr>
          <w:rFonts w:ascii="Tahoma" w:hAnsi="Tahoma" w:cs="Tahoma"/>
          <w:sz w:val="18"/>
          <w:szCs w:val="18"/>
        </w:rPr>
        <w:t>Sprawdzenia</w:t>
      </w:r>
      <w:r>
        <w:rPr>
          <w:rFonts w:ascii="Tahoma" w:hAnsi="Tahoma" w:cs="Tahoma"/>
          <w:sz w:val="18"/>
          <w:szCs w:val="18"/>
        </w:rPr>
        <w:t xml:space="preserve"> jakiej wykonanie nam zlecasz</w:t>
      </w:r>
      <w:r w:rsidR="008673FD">
        <w:rPr>
          <w:rFonts w:ascii="Tahoma" w:hAnsi="Tahoma" w:cs="Tahoma"/>
          <w:sz w:val="18"/>
          <w:szCs w:val="18"/>
        </w:rPr>
        <w:t>, zatem</w:t>
      </w:r>
      <w:r w:rsidR="00026B9C">
        <w:rPr>
          <w:rFonts w:ascii="Tahoma" w:hAnsi="Tahoma" w:cs="Tahoma"/>
          <w:sz w:val="18"/>
          <w:szCs w:val="18"/>
        </w:rPr>
        <w:t xml:space="preserve"> każdorazowo określimy go zawierając z Tobą umowę w zakresie realizacji </w:t>
      </w:r>
      <w:r w:rsidR="008673FD">
        <w:rPr>
          <w:rFonts w:ascii="Tahoma" w:hAnsi="Tahoma" w:cs="Tahoma"/>
          <w:sz w:val="18"/>
          <w:szCs w:val="18"/>
        </w:rPr>
        <w:t xml:space="preserve">konkretnej, wybranej przez Ciebie Usługi </w:t>
      </w:r>
      <w:r w:rsidR="007C53AA">
        <w:rPr>
          <w:rFonts w:ascii="Tahoma" w:hAnsi="Tahoma" w:cs="Tahoma"/>
          <w:sz w:val="18"/>
          <w:szCs w:val="18"/>
        </w:rPr>
        <w:t>Sprawdzenia</w:t>
      </w:r>
      <w:r w:rsidR="008673FD">
        <w:rPr>
          <w:rFonts w:ascii="Tahoma" w:hAnsi="Tahoma" w:cs="Tahoma"/>
          <w:sz w:val="18"/>
          <w:szCs w:val="18"/>
        </w:rPr>
        <w:t xml:space="preserve">. </w:t>
      </w:r>
      <w:r w:rsidR="00026B9C">
        <w:rPr>
          <w:rFonts w:ascii="Tahoma" w:hAnsi="Tahoma" w:cs="Tahoma"/>
          <w:sz w:val="18"/>
          <w:szCs w:val="18"/>
        </w:rPr>
        <w:t xml:space="preserve">Poniżej znajdziesz </w:t>
      </w:r>
      <w:r w:rsidR="008673FD">
        <w:rPr>
          <w:rFonts w:ascii="Tahoma" w:hAnsi="Tahoma" w:cs="Tahoma"/>
          <w:sz w:val="18"/>
          <w:szCs w:val="18"/>
        </w:rPr>
        <w:t>jedynie</w:t>
      </w:r>
      <w:r w:rsidR="00026B9C">
        <w:rPr>
          <w:rFonts w:ascii="Tahoma" w:hAnsi="Tahoma" w:cs="Tahoma"/>
          <w:sz w:val="18"/>
          <w:szCs w:val="18"/>
        </w:rPr>
        <w:t xml:space="preserve"> ogólne warunki określające naszą odpowiedzialność, jednak odnoszącą się </w:t>
      </w:r>
      <w:r w:rsidR="004B24E7" w:rsidRPr="0090711F">
        <w:rPr>
          <w:rFonts w:ascii="Tahoma" w:hAnsi="Tahoma" w:cs="Tahoma"/>
          <w:b/>
          <w:bCs/>
          <w:sz w:val="18"/>
          <w:szCs w:val="18"/>
          <w:u w:val="single"/>
        </w:rPr>
        <w:t>wyłącznie</w:t>
      </w:r>
      <w:r w:rsidR="004B24E7" w:rsidRPr="0090711F">
        <w:rPr>
          <w:rFonts w:ascii="Tahoma" w:hAnsi="Tahoma" w:cs="Tahoma"/>
          <w:sz w:val="18"/>
          <w:szCs w:val="18"/>
        </w:rPr>
        <w:t xml:space="preserve"> do </w:t>
      </w:r>
      <w:r w:rsidR="00980DB2" w:rsidRPr="0090711F">
        <w:rPr>
          <w:rFonts w:ascii="Tahoma" w:hAnsi="Tahoma" w:cs="Tahoma"/>
          <w:sz w:val="18"/>
          <w:szCs w:val="18"/>
        </w:rPr>
        <w:t>Klientów</w:t>
      </w:r>
      <w:r w:rsidR="004B24E7" w:rsidRPr="0090711F">
        <w:rPr>
          <w:rFonts w:ascii="Tahoma" w:hAnsi="Tahoma" w:cs="Tahoma"/>
          <w:sz w:val="18"/>
          <w:szCs w:val="18"/>
        </w:rPr>
        <w:t xml:space="preserve"> </w:t>
      </w:r>
      <w:r w:rsidR="004B24E7" w:rsidRPr="0090711F">
        <w:rPr>
          <w:rFonts w:ascii="Tahoma" w:hAnsi="Tahoma" w:cs="Tahoma"/>
          <w:sz w:val="18"/>
          <w:szCs w:val="18"/>
          <w:u w:val="single"/>
        </w:rPr>
        <w:t>nie będących</w:t>
      </w:r>
      <w:r w:rsidR="004B24E7" w:rsidRPr="0090711F">
        <w:rPr>
          <w:rFonts w:ascii="Tahoma" w:hAnsi="Tahoma" w:cs="Tahoma"/>
          <w:sz w:val="18"/>
          <w:szCs w:val="18"/>
        </w:rPr>
        <w:t xml:space="preserve"> </w:t>
      </w:r>
      <w:r w:rsidR="008673FD">
        <w:rPr>
          <w:rFonts w:ascii="Tahoma" w:hAnsi="Tahoma" w:cs="Tahoma"/>
          <w:sz w:val="18"/>
          <w:szCs w:val="18"/>
        </w:rPr>
        <w:t>k</w:t>
      </w:r>
      <w:r w:rsidR="004B24E7" w:rsidRPr="0090711F">
        <w:rPr>
          <w:rFonts w:ascii="Tahoma" w:hAnsi="Tahoma" w:cs="Tahoma"/>
          <w:sz w:val="18"/>
          <w:szCs w:val="18"/>
        </w:rPr>
        <w:t>onsumentami</w:t>
      </w:r>
      <w:r w:rsidR="008673FD">
        <w:rPr>
          <w:rFonts w:ascii="Tahoma" w:hAnsi="Tahoma" w:cs="Tahoma"/>
          <w:sz w:val="18"/>
          <w:szCs w:val="18"/>
        </w:rPr>
        <w:t xml:space="preserve"> w rozumieniu przepisów Kodeksu cywilnego</w:t>
      </w:r>
      <w:r w:rsidR="004B24E7" w:rsidRPr="0090711F">
        <w:rPr>
          <w:rFonts w:ascii="Tahoma" w:hAnsi="Tahoma" w:cs="Tahoma"/>
          <w:sz w:val="18"/>
          <w:szCs w:val="18"/>
        </w:rPr>
        <w:t>:</w:t>
      </w:r>
    </w:p>
    <w:p w14:paraId="1F7F4ECE" w14:textId="429A358A" w:rsidR="00645917" w:rsidRPr="0090711F" w:rsidRDefault="008972EE" w:rsidP="00FD030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  <w:lang w:eastAsia="pl-PL"/>
        </w:rPr>
        <w:lastRenderedPageBreak/>
        <w:t>P</w:t>
      </w:r>
      <w:r w:rsidR="005236E7" w:rsidRPr="0090711F">
        <w:rPr>
          <w:rFonts w:ascii="Tahoma" w:hAnsi="Tahoma" w:cs="Tahoma"/>
          <w:sz w:val="18"/>
          <w:szCs w:val="18"/>
          <w:lang w:eastAsia="pl-PL"/>
        </w:rPr>
        <w:t>onosi</w:t>
      </w:r>
      <w:r>
        <w:rPr>
          <w:rFonts w:ascii="Tahoma" w:hAnsi="Tahoma" w:cs="Tahoma"/>
          <w:sz w:val="18"/>
          <w:szCs w:val="18"/>
          <w:lang w:eastAsia="pl-PL"/>
        </w:rPr>
        <w:t>sz</w:t>
      </w:r>
      <w:r w:rsidR="005236E7" w:rsidRPr="0090711F">
        <w:rPr>
          <w:rFonts w:ascii="Tahoma" w:hAnsi="Tahoma" w:cs="Tahoma"/>
          <w:sz w:val="18"/>
          <w:szCs w:val="18"/>
          <w:lang w:eastAsia="pl-PL"/>
        </w:rPr>
        <w:t xml:space="preserve"> odpowiedzialność za wszelkie szkody spowodowane naruszeniem postanowień niniejsz</w:t>
      </w:r>
      <w:r w:rsidR="00934CA4" w:rsidRPr="0090711F">
        <w:rPr>
          <w:rFonts w:ascii="Tahoma" w:hAnsi="Tahoma" w:cs="Tahoma"/>
          <w:sz w:val="18"/>
          <w:szCs w:val="18"/>
          <w:lang w:eastAsia="pl-PL"/>
        </w:rPr>
        <w:t>ych Warunków</w:t>
      </w:r>
      <w:r w:rsidR="005236E7" w:rsidRPr="0090711F">
        <w:rPr>
          <w:rFonts w:ascii="Tahoma" w:hAnsi="Tahoma" w:cs="Tahoma"/>
          <w:sz w:val="18"/>
          <w:szCs w:val="18"/>
          <w:lang w:eastAsia="pl-PL"/>
        </w:rPr>
        <w:t>. </w:t>
      </w:r>
      <w:r>
        <w:rPr>
          <w:rFonts w:ascii="Tahoma" w:hAnsi="Tahoma" w:cs="Tahoma"/>
          <w:sz w:val="18"/>
          <w:szCs w:val="18"/>
          <w:lang w:eastAsia="pl-PL"/>
        </w:rPr>
        <w:t>Pr</w:t>
      </w:r>
      <w:r w:rsidR="005236E7" w:rsidRPr="0090711F">
        <w:rPr>
          <w:rFonts w:ascii="Tahoma" w:hAnsi="Tahoma" w:cs="Tahoma"/>
          <w:sz w:val="18"/>
          <w:szCs w:val="18"/>
          <w:lang w:eastAsia="pl-PL"/>
        </w:rPr>
        <w:t xml:space="preserve">zysługuje </w:t>
      </w:r>
      <w:r>
        <w:rPr>
          <w:rFonts w:ascii="Tahoma" w:hAnsi="Tahoma" w:cs="Tahoma"/>
          <w:sz w:val="18"/>
          <w:szCs w:val="18"/>
          <w:lang w:eastAsia="pl-PL"/>
        </w:rPr>
        <w:t xml:space="preserve">nam </w:t>
      </w:r>
      <w:r w:rsidR="005236E7" w:rsidRPr="0090711F">
        <w:rPr>
          <w:rFonts w:ascii="Tahoma" w:hAnsi="Tahoma" w:cs="Tahoma"/>
          <w:sz w:val="18"/>
          <w:szCs w:val="18"/>
          <w:lang w:eastAsia="pl-PL"/>
        </w:rPr>
        <w:t>prawo obciążenia</w:t>
      </w:r>
      <w:r w:rsidR="00980DB2" w:rsidRPr="0090711F">
        <w:rPr>
          <w:rFonts w:ascii="Tahoma" w:hAnsi="Tahoma" w:cs="Tahoma"/>
          <w:sz w:val="18"/>
          <w:szCs w:val="18"/>
          <w:lang w:eastAsia="pl-PL"/>
        </w:rPr>
        <w:t xml:space="preserve"> </w:t>
      </w:r>
      <w:r>
        <w:rPr>
          <w:rFonts w:ascii="Tahoma" w:hAnsi="Tahoma" w:cs="Tahoma"/>
          <w:sz w:val="18"/>
          <w:szCs w:val="18"/>
          <w:lang w:eastAsia="pl-PL"/>
        </w:rPr>
        <w:t>Cię</w:t>
      </w:r>
      <w:r w:rsidR="00980DB2" w:rsidRPr="0090711F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5236E7" w:rsidRPr="0090711F">
        <w:rPr>
          <w:rFonts w:ascii="Tahoma" w:hAnsi="Tahoma" w:cs="Tahoma"/>
          <w:sz w:val="18"/>
          <w:szCs w:val="18"/>
          <w:lang w:eastAsia="pl-PL"/>
        </w:rPr>
        <w:t xml:space="preserve">ewentualnymi kosztami postępowań sądowych i innych sankcji, które </w:t>
      </w:r>
      <w:r>
        <w:rPr>
          <w:rFonts w:ascii="Tahoma" w:hAnsi="Tahoma" w:cs="Tahoma"/>
          <w:sz w:val="18"/>
          <w:szCs w:val="18"/>
          <w:lang w:eastAsia="pl-PL"/>
        </w:rPr>
        <w:t>ponieśliśmy</w:t>
      </w:r>
      <w:r w:rsidR="005236E7" w:rsidRPr="0090711F">
        <w:rPr>
          <w:rFonts w:ascii="Tahoma" w:hAnsi="Tahoma" w:cs="Tahoma"/>
          <w:sz w:val="18"/>
          <w:szCs w:val="18"/>
          <w:lang w:eastAsia="pl-PL"/>
        </w:rPr>
        <w:t xml:space="preserve"> wskutek </w:t>
      </w:r>
      <w:r>
        <w:rPr>
          <w:rFonts w:ascii="Tahoma" w:hAnsi="Tahoma" w:cs="Tahoma"/>
          <w:sz w:val="18"/>
          <w:szCs w:val="18"/>
          <w:lang w:eastAsia="pl-PL"/>
        </w:rPr>
        <w:t xml:space="preserve">Twojej </w:t>
      </w:r>
      <w:r w:rsidR="005236E7" w:rsidRPr="0090711F">
        <w:rPr>
          <w:rFonts w:ascii="Tahoma" w:hAnsi="Tahoma" w:cs="Tahoma"/>
          <w:sz w:val="18"/>
          <w:szCs w:val="18"/>
          <w:lang w:eastAsia="pl-PL"/>
        </w:rPr>
        <w:t xml:space="preserve">niezgodnej z </w:t>
      </w:r>
      <w:r w:rsidR="0044698F" w:rsidRPr="0090711F">
        <w:rPr>
          <w:rFonts w:ascii="Tahoma" w:hAnsi="Tahoma" w:cs="Tahoma"/>
          <w:sz w:val="18"/>
          <w:szCs w:val="18"/>
          <w:lang w:eastAsia="pl-PL"/>
        </w:rPr>
        <w:t>Warunkami</w:t>
      </w:r>
      <w:r w:rsidR="005236E7" w:rsidRPr="0090711F">
        <w:rPr>
          <w:rFonts w:ascii="Tahoma" w:hAnsi="Tahoma" w:cs="Tahoma"/>
          <w:sz w:val="18"/>
          <w:szCs w:val="18"/>
          <w:lang w:eastAsia="pl-PL"/>
        </w:rPr>
        <w:t>, prawem lub dobrymi obyczajami działalności.</w:t>
      </w:r>
    </w:p>
    <w:p w14:paraId="0C52B9AD" w14:textId="1BEDBBAB" w:rsidR="00232CED" w:rsidRPr="008673FD" w:rsidRDefault="008972EE" w:rsidP="00FD030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Ponosisz</w:t>
      </w:r>
      <w:r w:rsidR="005236E7" w:rsidRPr="008673FD">
        <w:rPr>
          <w:rFonts w:ascii="Tahoma" w:hAnsi="Tahoma" w:cs="Tahoma"/>
          <w:sz w:val="18"/>
          <w:szCs w:val="18"/>
        </w:rPr>
        <w:t xml:space="preserve"> również wyłączną odpowiedzialność za</w:t>
      </w:r>
      <w:r>
        <w:rPr>
          <w:rFonts w:ascii="Tahoma" w:hAnsi="Tahoma" w:cs="Tahoma"/>
          <w:sz w:val="18"/>
          <w:szCs w:val="18"/>
        </w:rPr>
        <w:t xml:space="preserve"> działające w Twoim imieniu</w:t>
      </w:r>
      <w:r w:rsidR="005236E7" w:rsidRPr="008673FD">
        <w:rPr>
          <w:rFonts w:ascii="Tahoma" w:hAnsi="Tahoma" w:cs="Tahoma"/>
          <w:sz w:val="18"/>
          <w:szCs w:val="18"/>
        </w:rPr>
        <w:t xml:space="preserve"> czy na </w:t>
      </w:r>
      <w:r>
        <w:rPr>
          <w:rFonts w:ascii="Tahoma" w:hAnsi="Tahoma" w:cs="Tahoma"/>
          <w:sz w:val="18"/>
          <w:szCs w:val="18"/>
        </w:rPr>
        <w:t>Twój</w:t>
      </w:r>
      <w:r w:rsidR="005236E7" w:rsidRPr="008673FD">
        <w:rPr>
          <w:rFonts w:ascii="Tahoma" w:hAnsi="Tahoma" w:cs="Tahoma"/>
          <w:sz w:val="18"/>
          <w:szCs w:val="18"/>
        </w:rPr>
        <w:t xml:space="preserve"> rachunek</w:t>
      </w:r>
      <w:r>
        <w:rPr>
          <w:rFonts w:ascii="Tahoma" w:hAnsi="Tahoma" w:cs="Tahoma"/>
          <w:sz w:val="18"/>
          <w:szCs w:val="18"/>
        </w:rPr>
        <w:t xml:space="preserve"> osoby</w:t>
      </w:r>
      <w:r w:rsidR="00BC1EFE" w:rsidRPr="008673FD">
        <w:rPr>
          <w:rFonts w:ascii="Tahoma" w:hAnsi="Tahoma" w:cs="Tahoma"/>
          <w:sz w:val="18"/>
          <w:szCs w:val="18"/>
        </w:rPr>
        <w:t xml:space="preserve">, jak również </w:t>
      </w:r>
      <w:r>
        <w:rPr>
          <w:rFonts w:ascii="Tahoma" w:hAnsi="Tahoma" w:cs="Tahoma"/>
          <w:sz w:val="18"/>
          <w:szCs w:val="18"/>
        </w:rPr>
        <w:t xml:space="preserve">za </w:t>
      </w:r>
      <w:r w:rsidR="00BC1EFE" w:rsidRPr="008673FD">
        <w:rPr>
          <w:rFonts w:ascii="Tahoma" w:hAnsi="Tahoma" w:cs="Tahoma"/>
          <w:sz w:val="18"/>
          <w:szCs w:val="18"/>
        </w:rPr>
        <w:t>przekazan</w:t>
      </w:r>
      <w:r>
        <w:rPr>
          <w:rFonts w:ascii="Tahoma" w:hAnsi="Tahoma" w:cs="Tahoma"/>
          <w:sz w:val="18"/>
          <w:szCs w:val="18"/>
        </w:rPr>
        <w:t>e</w:t>
      </w:r>
      <w:r w:rsidR="00BC1EFE" w:rsidRPr="008673F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nam informacje czy dane, w tym w szczególności dotyczące Pojazdu. </w:t>
      </w:r>
    </w:p>
    <w:p w14:paraId="3B8CFB23" w14:textId="6F13201D" w:rsidR="00DE523F" w:rsidRPr="008673FD" w:rsidRDefault="008972EE" w:rsidP="00FD030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sz w:val="18"/>
          <w:szCs w:val="18"/>
          <w:lang w:eastAsia="pl-PL"/>
        </w:rPr>
        <w:t>Nasza odpowiedzialność</w:t>
      </w:r>
      <w:r w:rsidR="005236E7" w:rsidRPr="008673FD">
        <w:rPr>
          <w:rFonts w:ascii="Tahoma" w:hAnsi="Tahoma" w:cs="Tahoma"/>
          <w:sz w:val="18"/>
          <w:szCs w:val="18"/>
          <w:lang w:eastAsia="pl-PL"/>
        </w:rPr>
        <w:t xml:space="preserve"> względem</w:t>
      </w:r>
      <w:r w:rsidR="0066386F" w:rsidRPr="008673FD">
        <w:rPr>
          <w:rFonts w:ascii="Tahoma" w:hAnsi="Tahoma" w:cs="Tahoma"/>
          <w:sz w:val="18"/>
          <w:szCs w:val="18"/>
          <w:lang w:eastAsia="pl-PL"/>
        </w:rPr>
        <w:t xml:space="preserve"> </w:t>
      </w:r>
      <w:r>
        <w:rPr>
          <w:rFonts w:ascii="Tahoma" w:hAnsi="Tahoma" w:cs="Tahoma"/>
          <w:sz w:val="18"/>
          <w:szCs w:val="18"/>
          <w:lang w:eastAsia="pl-PL"/>
        </w:rPr>
        <w:t>Ciebie</w:t>
      </w:r>
      <w:r w:rsidR="0066386F" w:rsidRPr="008673FD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5236E7" w:rsidRPr="008673FD">
        <w:rPr>
          <w:rFonts w:ascii="Tahoma" w:hAnsi="Tahoma" w:cs="Tahoma"/>
          <w:sz w:val="18"/>
          <w:szCs w:val="18"/>
          <w:lang w:eastAsia="pl-PL"/>
        </w:rPr>
        <w:t>zostaje wyłączona w granicach dopuszczalnych przez obowiązujące prawo i zostaje ograniczona do wysokości</w:t>
      </w:r>
      <w:r w:rsidR="00425EAB" w:rsidRPr="008673FD">
        <w:rPr>
          <w:rFonts w:ascii="Tahoma" w:hAnsi="Tahoma" w:cs="Tahoma"/>
          <w:sz w:val="18"/>
          <w:szCs w:val="18"/>
          <w:lang w:eastAsia="pl-PL"/>
        </w:rPr>
        <w:t xml:space="preserve"> wynagrodzenia z tytułu </w:t>
      </w:r>
      <w:r w:rsidR="004F41EA" w:rsidRPr="008673FD">
        <w:rPr>
          <w:rFonts w:ascii="Tahoma" w:hAnsi="Tahoma" w:cs="Tahoma"/>
          <w:sz w:val="18"/>
          <w:szCs w:val="18"/>
          <w:lang w:eastAsia="pl-PL"/>
        </w:rPr>
        <w:t xml:space="preserve">wykonania </w:t>
      </w:r>
      <w:r>
        <w:rPr>
          <w:rFonts w:ascii="Tahoma" w:hAnsi="Tahoma" w:cs="Tahoma"/>
          <w:sz w:val="18"/>
          <w:szCs w:val="18"/>
          <w:lang w:eastAsia="pl-PL"/>
        </w:rPr>
        <w:t>U</w:t>
      </w:r>
      <w:r w:rsidR="00901297" w:rsidRPr="008673FD">
        <w:rPr>
          <w:rFonts w:ascii="Tahoma" w:hAnsi="Tahoma" w:cs="Tahoma"/>
          <w:sz w:val="18"/>
          <w:szCs w:val="18"/>
          <w:lang w:eastAsia="pl-PL"/>
        </w:rPr>
        <w:t>sługi</w:t>
      </w:r>
      <w:r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4122B3">
        <w:rPr>
          <w:rFonts w:ascii="Tahoma" w:hAnsi="Tahoma" w:cs="Tahoma"/>
          <w:sz w:val="18"/>
          <w:szCs w:val="18"/>
          <w:lang w:eastAsia="pl-PL"/>
        </w:rPr>
        <w:t>Sprawdzenia</w:t>
      </w:r>
      <w:r w:rsidR="00901297" w:rsidRPr="008673FD">
        <w:rPr>
          <w:rFonts w:ascii="Tahoma" w:hAnsi="Tahoma" w:cs="Tahoma"/>
          <w:sz w:val="18"/>
          <w:szCs w:val="18"/>
          <w:lang w:eastAsia="pl-PL"/>
        </w:rPr>
        <w:t xml:space="preserve"> jakiej realizację nam zlecasz</w:t>
      </w:r>
      <w:r w:rsidR="004F41EA" w:rsidRPr="008673FD">
        <w:rPr>
          <w:rFonts w:ascii="Tahoma" w:hAnsi="Tahoma" w:cs="Tahoma"/>
          <w:sz w:val="18"/>
          <w:szCs w:val="18"/>
          <w:lang w:eastAsia="pl-PL"/>
        </w:rPr>
        <w:t>.</w:t>
      </w:r>
      <w:r w:rsidR="005236E7" w:rsidRPr="008673FD">
        <w:rPr>
          <w:rFonts w:ascii="Tahoma" w:hAnsi="Tahoma" w:cs="Tahoma"/>
          <w:sz w:val="18"/>
          <w:szCs w:val="18"/>
          <w:lang w:eastAsia="pl-PL"/>
        </w:rPr>
        <w:t xml:space="preserve"> </w:t>
      </w:r>
    </w:p>
    <w:p w14:paraId="0EB7C9CA" w14:textId="77777777" w:rsidR="008972EE" w:rsidRDefault="008972EE" w:rsidP="00FD030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N</w:t>
      </w:r>
      <w:r w:rsidR="00721E8C" w:rsidRPr="008673FD">
        <w:rPr>
          <w:rFonts w:ascii="Tahoma" w:hAnsi="Tahoma" w:cs="Tahoma"/>
          <w:color w:val="000000"/>
          <w:sz w:val="18"/>
          <w:szCs w:val="18"/>
        </w:rPr>
        <w:t>ie odpowiada</w:t>
      </w:r>
      <w:r>
        <w:rPr>
          <w:rFonts w:ascii="Tahoma" w:hAnsi="Tahoma" w:cs="Tahoma"/>
          <w:color w:val="000000"/>
          <w:sz w:val="18"/>
          <w:szCs w:val="18"/>
        </w:rPr>
        <w:t>my</w:t>
      </w:r>
      <w:r w:rsidR="00721E8C" w:rsidRPr="008673FD">
        <w:rPr>
          <w:rFonts w:ascii="Tahoma" w:hAnsi="Tahoma" w:cs="Tahoma"/>
          <w:color w:val="000000"/>
          <w:sz w:val="18"/>
          <w:szCs w:val="18"/>
        </w:rPr>
        <w:t xml:space="preserve"> względem</w:t>
      </w:r>
      <w:r w:rsidR="00BC1EFE" w:rsidRPr="008673FD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Ciebie</w:t>
      </w:r>
      <w:r w:rsidR="00721E8C" w:rsidRPr="008673FD">
        <w:rPr>
          <w:rFonts w:ascii="Tahoma" w:hAnsi="Tahoma" w:cs="Tahoma"/>
          <w:color w:val="000000"/>
          <w:sz w:val="18"/>
          <w:szCs w:val="18"/>
        </w:rPr>
        <w:t xml:space="preserve"> z tytułu utraconych korzyści</w:t>
      </w:r>
      <w:r w:rsidR="00BC6F52" w:rsidRPr="008673FD">
        <w:rPr>
          <w:rFonts w:ascii="Tahoma" w:hAnsi="Tahoma" w:cs="Tahoma"/>
          <w:color w:val="000000"/>
          <w:sz w:val="18"/>
          <w:szCs w:val="18"/>
        </w:rPr>
        <w:t xml:space="preserve">. </w:t>
      </w:r>
    </w:p>
    <w:p w14:paraId="5C0A53B7" w14:textId="452D2449" w:rsidR="000C7788" w:rsidRPr="0090711F" w:rsidRDefault="008972EE" w:rsidP="00FD030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Nasza o</w:t>
      </w:r>
      <w:r w:rsidR="00BC6F52" w:rsidRPr="008673FD">
        <w:rPr>
          <w:rFonts w:ascii="Tahoma" w:hAnsi="Tahoma" w:cs="Tahoma"/>
          <w:color w:val="000000"/>
          <w:sz w:val="18"/>
          <w:szCs w:val="18"/>
        </w:rPr>
        <w:t>dpowiedzialność</w:t>
      </w:r>
      <w:r w:rsidR="00BC6F52">
        <w:rPr>
          <w:rFonts w:ascii="Tahoma" w:hAnsi="Tahoma" w:cs="Tahoma"/>
          <w:color w:val="000000"/>
          <w:sz w:val="18"/>
          <w:szCs w:val="18"/>
        </w:rPr>
        <w:t xml:space="preserve"> z tytułu rękojmi za wady zostaje wyłączona. </w:t>
      </w:r>
    </w:p>
    <w:p w14:paraId="017F8A03" w14:textId="5B337F60" w:rsidR="00470F81" w:rsidRPr="0090711F" w:rsidRDefault="000B0311" w:rsidP="00470F81">
      <w:pPr>
        <w:pStyle w:val="Akapitzlist"/>
        <w:numPr>
          <w:ilvl w:val="0"/>
          <w:numId w:val="1"/>
        </w:numPr>
        <w:spacing w:after="160" w:line="360" w:lineRule="auto"/>
        <w:ind w:left="1004"/>
        <w:contextualSpacing w:val="0"/>
        <w:jc w:val="both"/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</w:pPr>
      <w:r w:rsidRPr="0090711F">
        <w:rPr>
          <w:rFonts w:ascii="Tahoma" w:eastAsiaTheme="majorEastAsia" w:hAnsi="Tahoma" w:cs="Tahoma"/>
          <w:b/>
          <w:bCs/>
          <w:color w:val="4472C4" w:themeColor="accent1"/>
          <w:sz w:val="18"/>
          <w:szCs w:val="18"/>
        </w:rPr>
        <w:t>POSTANOWIENIA KOŃCOWE</w:t>
      </w:r>
    </w:p>
    <w:p w14:paraId="58EFED58" w14:textId="15C06E77" w:rsidR="00C9141C" w:rsidRPr="00C56399" w:rsidRDefault="00C9141C" w:rsidP="00C9141C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bCs/>
          <w:sz w:val="18"/>
          <w:szCs w:val="18"/>
        </w:rPr>
      </w:pPr>
      <w:r w:rsidRPr="00C56399">
        <w:rPr>
          <w:rFonts w:ascii="Tahoma" w:hAnsi="Tahoma" w:cs="Tahoma"/>
          <w:bCs/>
          <w:sz w:val="18"/>
          <w:szCs w:val="18"/>
        </w:rPr>
        <w:t>Klient będący konsumentem w rozumieniu art. 22[1] Kodeksu cywilnego</w:t>
      </w:r>
      <w:r w:rsidR="007F6879">
        <w:rPr>
          <w:rFonts w:ascii="Tahoma" w:hAnsi="Tahoma" w:cs="Tahoma"/>
          <w:bCs/>
          <w:sz w:val="18"/>
          <w:szCs w:val="18"/>
        </w:rPr>
        <w:t xml:space="preserve"> (dalej jako: ,,Konsument”)</w:t>
      </w:r>
      <w:r w:rsidRPr="00C56399">
        <w:rPr>
          <w:rFonts w:ascii="Tahoma" w:hAnsi="Tahoma" w:cs="Tahoma"/>
          <w:bCs/>
          <w:sz w:val="18"/>
          <w:szCs w:val="18"/>
        </w:rPr>
        <w:t xml:space="preserve"> posiada m.in. następujące możliwości skorzystania z pozasądowych sposobów rozpatrywania reklamacji i dochodzenia roszczeń:</w:t>
      </w:r>
    </w:p>
    <w:p w14:paraId="0967B40E" w14:textId="388C7887" w:rsidR="00C9141C" w:rsidRPr="00C56399" w:rsidRDefault="00C9141C" w:rsidP="00C9141C">
      <w:pPr>
        <w:pStyle w:val="Akapitzlist"/>
        <w:numPr>
          <w:ilvl w:val="1"/>
          <w:numId w:val="6"/>
        </w:numPr>
        <w:spacing w:after="240" w:line="360" w:lineRule="auto"/>
        <w:jc w:val="both"/>
        <w:rPr>
          <w:rFonts w:ascii="Tahoma" w:hAnsi="Tahoma" w:cs="Tahoma"/>
          <w:bCs/>
          <w:sz w:val="18"/>
          <w:szCs w:val="18"/>
        </w:rPr>
      </w:pPr>
      <w:r w:rsidRPr="00C56399">
        <w:rPr>
          <w:rFonts w:ascii="Tahoma" w:hAnsi="Tahoma" w:cs="Tahoma"/>
          <w:bCs/>
          <w:sz w:val="18"/>
          <w:szCs w:val="18"/>
        </w:rPr>
        <w:t xml:space="preserve">jest uprawniony do zwrócenia się do wojewódzkiego inspektora Inspekcji Handlowej z wnioskiem o wszczęcie postępowania mediacyjnego w sprawie polubownego zakończenia sporu między nim a </w:t>
      </w:r>
      <w:r w:rsidR="0066071A">
        <w:rPr>
          <w:rFonts w:ascii="Tahoma" w:hAnsi="Tahoma" w:cs="Tahoma"/>
          <w:bCs/>
          <w:sz w:val="18"/>
          <w:szCs w:val="18"/>
        </w:rPr>
        <w:t>Ekspertem</w:t>
      </w:r>
      <w:r w:rsidRPr="00C56399">
        <w:rPr>
          <w:rFonts w:ascii="Tahoma" w:hAnsi="Tahoma" w:cs="Tahoma"/>
          <w:bCs/>
          <w:sz w:val="18"/>
          <w:szCs w:val="18"/>
        </w:rPr>
        <w:t xml:space="preserve">; </w:t>
      </w:r>
    </w:p>
    <w:p w14:paraId="47A14ED4" w14:textId="31503055" w:rsidR="0098446A" w:rsidRPr="00333DB7" w:rsidRDefault="00C9141C" w:rsidP="00333DB7">
      <w:pPr>
        <w:pStyle w:val="Akapitzlist"/>
        <w:numPr>
          <w:ilvl w:val="1"/>
          <w:numId w:val="6"/>
        </w:numPr>
        <w:spacing w:before="240" w:after="240" w:line="360" w:lineRule="auto"/>
        <w:jc w:val="both"/>
        <w:rPr>
          <w:rFonts w:ascii="Tahoma" w:hAnsi="Tahoma" w:cs="Tahoma"/>
          <w:bCs/>
          <w:sz w:val="18"/>
          <w:szCs w:val="18"/>
        </w:rPr>
      </w:pPr>
      <w:r w:rsidRPr="00C56399">
        <w:rPr>
          <w:rFonts w:ascii="Tahoma" w:hAnsi="Tahoma" w:cs="Tahoma"/>
          <w:bCs/>
          <w:sz w:val="18"/>
          <w:szCs w:val="18"/>
        </w:rPr>
        <w:t xml:space="preserve">może złożyć za pośrednictwem unijnej platformy internetowej ODR, dostępnej pod adresem: </w:t>
      </w:r>
      <w:hyperlink r:id="rId8" w:history="1">
        <w:r w:rsidR="0098446A" w:rsidRPr="00EF43D7">
          <w:rPr>
            <w:rStyle w:val="Hipercze"/>
            <w:rFonts w:ascii="Tahoma" w:hAnsi="Tahoma" w:cs="Tahoma"/>
            <w:bCs/>
            <w:sz w:val="18"/>
            <w:szCs w:val="18"/>
          </w:rPr>
          <w:t>http://ec.europa.eu/consumers/odr/</w:t>
        </w:r>
      </w:hyperlink>
      <w:r w:rsidRPr="00C56399">
        <w:rPr>
          <w:rFonts w:ascii="Tahoma" w:hAnsi="Tahoma" w:cs="Tahoma"/>
          <w:bCs/>
          <w:sz w:val="18"/>
          <w:szCs w:val="18"/>
        </w:rPr>
        <w:t>.</w:t>
      </w:r>
    </w:p>
    <w:p w14:paraId="1326AA04" w14:textId="27F40B0C" w:rsidR="000821E6" w:rsidRPr="000821E6" w:rsidRDefault="007F6879" w:rsidP="000821E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40" w:after="160" w:line="360" w:lineRule="auto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W przypadku umowy o świadczenie Usług </w:t>
      </w:r>
      <w:r w:rsidR="004122B3">
        <w:rPr>
          <w:rFonts w:ascii="Tahoma" w:hAnsi="Tahoma" w:cs="Tahoma"/>
          <w:bCs/>
          <w:sz w:val="18"/>
          <w:szCs w:val="18"/>
        </w:rPr>
        <w:t>Sprawdzenia</w:t>
      </w:r>
      <w:r>
        <w:rPr>
          <w:rFonts w:ascii="Tahoma" w:hAnsi="Tahoma" w:cs="Tahoma"/>
          <w:bCs/>
          <w:sz w:val="18"/>
          <w:szCs w:val="18"/>
        </w:rPr>
        <w:t>, zawartej na odległość lub poza lokalem przedsiębiorstwa</w:t>
      </w:r>
      <w:r w:rsidR="007E7BAB">
        <w:rPr>
          <w:rFonts w:ascii="Tahoma" w:hAnsi="Tahoma" w:cs="Tahoma"/>
          <w:bCs/>
          <w:sz w:val="18"/>
          <w:szCs w:val="18"/>
        </w:rPr>
        <w:t xml:space="preserve"> </w:t>
      </w:r>
      <w:r w:rsidR="00D84482">
        <w:rPr>
          <w:rFonts w:ascii="Tahoma" w:hAnsi="Tahoma" w:cs="Tahoma"/>
          <w:bCs/>
          <w:sz w:val="18"/>
          <w:szCs w:val="18"/>
        </w:rPr>
        <w:t>Eksperta</w:t>
      </w:r>
      <w:r>
        <w:rPr>
          <w:rFonts w:ascii="Tahoma" w:hAnsi="Tahoma" w:cs="Tahoma"/>
          <w:bCs/>
          <w:sz w:val="18"/>
          <w:szCs w:val="18"/>
        </w:rPr>
        <w:t xml:space="preserve">, jeśli jesteś Konsumentem, przysługują Ci prawa określone w </w:t>
      </w:r>
      <w:r w:rsidRPr="007F6879">
        <w:rPr>
          <w:rFonts w:ascii="Tahoma" w:hAnsi="Tahoma" w:cs="Tahoma"/>
          <w:bCs/>
          <w:sz w:val="18"/>
          <w:szCs w:val="18"/>
        </w:rPr>
        <w:t>ustaw</w:t>
      </w:r>
      <w:r>
        <w:rPr>
          <w:rFonts w:ascii="Tahoma" w:hAnsi="Tahoma" w:cs="Tahoma"/>
          <w:bCs/>
          <w:sz w:val="18"/>
          <w:szCs w:val="18"/>
        </w:rPr>
        <w:t>ie</w:t>
      </w:r>
      <w:r w:rsidRPr="007F6879">
        <w:rPr>
          <w:rFonts w:ascii="Tahoma" w:hAnsi="Tahoma" w:cs="Tahoma"/>
          <w:bCs/>
          <w:sz w:val="18"/>
          <w:szCs w:val="18"/>
        </w:rPr>
        <w:t xml:space="preserve"> z dnia 30 maja 2014 r. o prawach konsumenta (Dz. U.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7F6879">
        <w:rPr>
          <w:rFonts w:ascii="Tahoma" w:hAnsi="Tahoma" w:cs="Tahoma"/>
          <w:bCs/>
          <w:sz w:val="18"/>
          <w:szCs w:val="18"/>
        </w:rPr>
        <w:t>2014, Nr 827)</w:t>
      </w:r>
      <w:r w:rsidR="007E7BAB">
        <w:rPr>
          <w:rFonts w:ascii="Tahoma" w:hAnsi="Tahoma" w:cs="Tahoma"/>
          <w:bCs/>
          <w:sz w:val="18"/>
          <w:szCs w:val="18"/>
        </w:rPr>
        <w:t xml:space="preserve">, w tym prawo odstąpienia od </w:t>
      </w:r>
      <w:r w:rsidR="0098446A">
        <w:rPr>
          <w:rFonts w:ascii="Tahoma" w:hAnsi="Tahoma" w:cs="Tahoma"/>
          <w:bCs/>
          <w:sz w:val="18"/>
          <w:szCs w:val="18"/>
        </w:rPr>
        <w:t>u</w:t>
      </w:r>
      <w:r w:rsidR="007E7BAB">
        <w:rPr>
          <w:rFonts w:ascii="Tahoma" w:hAnsi="Tahoma" w:cs="Tahoma"/>
          <w:bCs/>
          <w:sz w:val="18"/>
          <w:szCs w:val="18"/>
        </w:rPr>
        <w:t>mowy</w:t>
      </w:r>
      <w:r>
        <w:rPr>
          <w:rFonts w:ascii="Tahoma" w:hAnsi="Tahoma" w:cs="Tahoma"/>
          <w:bCs/>
          <w:sz w:val="18"/>
          <w:szCs w:val="18"/>
        </w:rPr>
        <w:t>.</w:t>
      </w:r>
    </w:p>
    <w:p w14:paraId="1A38A98F" w14:textId="0802D43A" w:rsidR="00333DB7" w:rsidRPr="00333DB7" w:rsidRDefault="00333DB7" w:rsidP="00333DB7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40"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Informacje, o których mowa w art. 13 RODO znajdziesz w załączniku do niniejszych Warunków. </w:t>
      </w:r>
    </w:p>
    <w:p w14:paraId="14DE4379" w14:textId="06D29D0B" w:rsidR="00470F81" w:rsidRPr="0090711F" w:rsidRDefault="00470F81" w:rsidP="007F6879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240"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90711F">
        <w:rPr>
          <w:rFonts w:ascii="Tahoma" w:hAnsi="Tahoma" w:cs="Tahoma"/>
          <w:sz w:val="18"/>
          <w:szCs w:val="18"/>
          <w:lang w:eastAsia="pl-PL"/>
        </w:rPr>
        <w:t>Wyłącznym źródłem zobowiązań</w:t>
      </w:r>
      <w:r w:rsidR="00916AFD" w:rsidRPr="0090711F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F97852">
        <w:rPr>
          <w:rFonts w:ascii="Tahoma" w:hAnsi="Tahoma" w:cs="Tahoma"/>
          <w:sz w:val="18"/>
          <w:szCs w:val="18"/>
          <w:lang w:eastAsia="pl-PL"/>
        </w:rPr>
        <w:t>Eksperta</w:t>
      </w:r>
      <w:r w:rsidRPr="0090711F">
        <w:rPr>
          <w:rFonts w:ascii="Tahoma" w:hAnsi="Tahoma" w:cs="Tahoma"/>
          <w:sz w:val="18"/>
          <w:szCs w:val="18"/>
          <w:lang w:eastAsia="pl-PL"/>
        </w:rPr>
        <w:t xml:space="preserve"> </w:t>
      </w:r>
      <w:r w:rsidR="005B7655">
        <w:rPr>
          <w:rFonts w:ascii="Tahoma" w:hAnsi="Tahoma" w:cs="Tahoma"/>
          <w:sz w:val="18"/>
          <w:szCs w:val="18"/>
          <w:lang w:eastAsia="pl-PL"/>
        </w:rPr>
        <w:t>są</w:t>
      </w:r>
      <w:r w:rsidRPr="0090711F">
        <w:rPr>
          <w:rFonts w:ascii="Tahoma" w:hAnsi="Tahoma" w:cs="Tahoma"/>
          <w:sz w:val="18"/>
          <w:szCs w:val="18"/>
          <w:lang w:eastAsia="pl-PL"/>
        </w:rPr>
        <w:t xml:space="preserve"> niniejsze Warunki</w:t>
      </w:r>
      <w:r w:rsidR="005B7655">
        <w:rPr>
          <w:rFonts w:ascii="Tahoma" w:hAnsi="Tahoma" w:cs="Tahoma"/>
          <w:sz w:val="18"/>
          <w:szCs w:val="18"/>
          <w:lang w:eastAsia="pl-PL"/>
        </w:rPr>
        <w:t>, zawarta z Tobą umowa</w:t>
      </w:r>
      <w:r w:rsidRPr="0090711F">
        <w:rPr>
          <w:rFonts w:ascii="Tahoma" w:hAnsi="Tahoma" w:cs="Tahoma"/>
          <w:sz w:val="18"/>
          <w:szCs w:val="18"/>
          <w:lang w:eastAsia="pl-PL"/>
        </w:rPr>
        <w:t xml:space="preserve"> oraz bezwzględnie obowiązujące przepisy prawa.</w:t>
      </w:r>
    </w:p>
    <w:p w14:paraId="53D8757F" w14:textId="765A4E6C" w:rsidR="009C4ECF" w:rsidRPr="0090711F" w:rsidRDefault="009C4ECF" w:rsidP="00FD0307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90711F">
        <w:rPr>
          <w:rFonts w:ascii="Tahoma" w:hAnsi="Tahoma" w:cs="Tahoma"/>
          <w:bCs/>
          <w:sz w:val="18"/>
          <w:szCs w:val="18"/>
        </w:rPr>
        <w:t>W sprawach nieuregulowanych w niniejsz</w:t>
      </w:r>
      <w:r w:rsidR="00277350" w:rsidRPr="0090711F">
        <w:rPr>
          <w:rFonts w:ascii="Tahoma" w:hAnsi="Tahoma" w:cs="Tahoma"/>
          <w:bCs/>
          <w:sz w:val="18"/>
          <w:szCs w:val="18"/>
        </w:rPr>
        <w:t xml:space="preserve">ych Warunkach </w:t>
      </w:r>
      <w:r w:rsidRPr="0090711F">
        <w:rPr>
          <w:rFonts w:ascii="Tahoma" w:hAnsi="Tahoma" w:cs="Tahoma"/>
          <w:bCs/>
          <w:sz w:val="18"/>
          <w:szCs w:val="18"/>
        </w:rPr>
        <w:t>zastosowanie znajdują właściwe przepisy prawa polskiego, w tym w szczególności Kodek</w:t>
      </w:r>
      <w:r w:rsidR="00F131CD" w:rsidRPr="0090711F">
        <w:rPr>
          <w:rFonts w:ascii="Tahoma" w:hAnsi="Tahoma" w:cs="Tahoma"/>
          <w:bCs/>
          <w:sz w:val="18"/>
          <w:szCs w:val="18"/>
        </w:rPr>
        <w:t>s</w:t>
      </w:r>
      <w:r w:rsidRPr="0090711F">
        <w:rPr>
          <w:rFonts w:ascii="Tahoma" w:hAnsi="Tahoma" w:cs="Tahoma"/>
          <w:bCs/>
          <w:sz w:val="18"/>
          <w:szCs w:val="18"/>
        </w:rPr>
        <w:t xml:space="preserve"> cywilny. </w:t>
      </w:r>
    </w:p>
    <w:p w14:paraId="29862A01" w14:textId="0D3E5A19" w:rsidR="009C4ECF" w:rsidRPr="0090711F" w:rsidRDefault="009C4ECF" w:rsidP="00FD0307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ind w:hanging="357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90711F">
        <w:rPr>
          <w:rFonts w:ascii="Tahoma" w:hAnsi="Tahoma" w:cs="Tahoma"/>
          <w:bCs/>
          <w:sz w:val="18"/>
          <w:szCs w:val="18"/>
        </w:rPr>
        <w:t>Rozstrzyganie ewentualnych sporów powstałych pomiędzy</w:t>
      </w:r>
      <w:r w:rsidR="00E72F6C" w:rsidRPr="0090711F">
        <w:rPr>
          <w:rFonts w:ascii="Tahoma" w:hAnsi="Tahoma" w:cs="Tahoma"/>
          <w:bCs/>
          <w:sz w:val="18"/>
          <w:szCs w:val="18"/>
        </w:rPr>
        <w:t xml:space="preserve"> </w:t>
      </w:r>
      <w:r w:rsidR="00F97852">
        <w:rPr>
          <w:rFonts w:ascii="Tahoma" w:hAnsi="Tahoma" w:cs="Tahoma"/>
          <w:bCs/>
          <w:sz w:val="18"/>
          <w:szCs w:val="18"/>
        </w:rPr>
        <w:t>Ekspertem</w:t>
      </w:r>
      <w:r w:rsidR="00E72F6C" w:rsidRPr="0090711F">
        <w:rPr>
          <w:rFonts w:ascii="Tahoma" w:hAnsi="Tahoma" w:cs="Tahoma"/>
          <w:bCs/>
          <w:sz w:val="18"/>
          <w:szCs w:val="18"/>
        </w:rPr>
        <w:t xml:space="preserve"> a </w:t>
      </w:r>
      <w:r w:rsidR="008D1FE5" w:rsidRPr="0090711F">
        <w:rPr>
          <w:rFonts w:ascii="Tahoma" w:hAnsi="Tahoma" w:cs="Tahoma"/>
          <w:bCs/>
          <w:sz w:val="18"/>
          <w:szCs w:val="18"/>
        </w:rPr>
        <w:t>Klient</w:t>
      </w:r>
      <w:r w:rsidR="005B7655">
        <w:rPr>
          <w:rFonts w:ascii="Tahoma" w:hAnsi="Tahoma" w:cs="Tahoma"/>
          <w:bCs/>
          <w:sz w:val="18"/>
          <w:szCs w:val="18"/>
        </w:rPr>
        <w:t>em</w:t>
      </w:r>
      <w:r w:rsidR="001E687C" w:rsidRPr="0090711F">
        <w:rPr>
          <w:rFonts w:ascii="Tahoma" w:hAnsi="Tahoma" w:cs="Tahoma"/>
          <w:bCs/>
          <w:sz w:val="18"/>
          <w:szCs w:val="18"/>
        </w:rPr>
        <w:t xml:space="preserve"> Biznesow</w:t>
      </w:r>
      <w:r w:rsidR="00115B22" w:rsidRPr="0090711F">
        <w:rPr>
          <w:rFonts w:ascii="Tahoma" w:hAnsi="Tahoma" w:cs="Tahoma"/>
          <w:bCs/>
          <w:sz w:val="18"/>
          <w:szCs w:val="18"/>
        </w:rPr>
        <w:t>ym</w:t>
      </w:r>
      <w:r w:rsidRPr="0090711F">
        <w:rPr>
          <w:rFonts w:ascii="Tahoma" w:hAnsi="Tahoma" w:cs="Tahoma"/>
          <w:bCs/>
          <w:sz w:val="18"/>
          <w:szCs w:val="18"/>
        </w:rPr>
        <w:t xml:space="preserve"> zostaje poddane właściwym dla siedziby </w:t>
      </w:r>
      <w:r w:rsidR="00F97852">
        <w:rPr>
          <w:rFonts w:ascii="Tahoma" w:hAnsi="Tahoma" w:cs="Tahoma"/>
          <w:bCs/>
          <w:sz w:val="18"/>
          <w:szCs w:val="18"/>
        </w:rPr>
        <w:t>Eksperta</w:t>
      </w:r>
      <w:r w:rsidRPr="0090711F">
        <w:rPr>
          <w:rFonts w:ascii="Tahoma" w:hAnsi="Tahoma" w:cs="Tahoma"/>
          <w:bCs/>
          <w:sz w:val="18"/>
          <w:szCs w:val="18"/>
        </w:rPr>
        <w:t xml:space="preserve"> sądom polskim.</w:t>
      </w:r>
    </w:p>
    <w:p w14:paraId="7A5581E8" w14:textId="39F5A03A" w:rsidR="007F6879" w:rsidRPr="00333DB7" w:rsidRDefault="000B0311" w:rsidP="007F6879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9757B6">
        <w:rPr>
          <w:rFonts w:ascii="Tahoma" w:hAnsi="Tahoma" w:cs="Tahoma"/>
          <w:sz w:val="18"/>
          <w:szCs w:val="18"/>
        </w:rPr>
        <w:t>Treść niniejsz</w:t>
      </w:r>
      <w:r w:rsidR="00E033F2" w:rsidRPr="009757B6">
        <w:rPr>
          <w:rFonts w:ascii="Tahoma" w:hAnsi="Tahoma" w:cs="Tahoma"/>
          <w:sz w:val="18"/>
          <w:szCs w:val="18"/>
        </w:rPr>
        <w:t>ych Warunków</w:t>
      </w:r>
      <w:r w:rsidRPr="009757B6">
        <w:rPr>
          <w:rFonts w:ascii="Tahoma" w:hAnsi="Tahoma" w:cs="Tahoma"/>
          <w:sz w:val="18"/>
          <w:szCs w:val="18"/>
        </w:rPr>
        <w:t xml:space="preserve"> może ulec zmianie</w:t>
      </w:r>
      <w:r w:rsidR="00BE0C77" w:rsidRPr="009757B6">
        <w:rPr>
          <w:rFonts w:ascii="Tahoma" w:hAnsi="Tahoma" w:cs="Tahoma"/>
          <w:sz w:val="18"/>
          <w:szCs w:val="18"/>
        </w:rPr>
        <w:t xml:space="preserve">, przy czym </w:t>
      </w:r>
      <w:r w:rsidR="00F97852">
        <w:rPr>
          <w:rFonts w:ascii="Tahoma" w:hAnsi="Tahoma" w:cs="Tahoma"/>
          <w:sz w:val="18"/>
          <w:szCs w:val="18"/>
        </w:rPr>
        <w:t>Ekspert</w:t>
      </w:r>
      <w:r w:rsidR="009757B6" w:rsidRPr="009757B6">
        <w:rPr>
          <w:rFonts w:ascii="Tahoma" w:hAnsi="Tahoma" w:cs="Tahoma"/>
          <w:sz w:val="18"/>
          <w:szCs w:val="18"/>
        </w:rPr>
        <w:t xml:space="preserve"> w przypadku konieczności ich zmiany poinformuje o zmianie w miejscu gdzie publikowane są niniejsze Warunki, a zmiany nie będą wchodzić w życie wcześniej niż po 14 dniach od ich ogłoszenia. </w:t>
      </w:r>
    </w:p>
    <w:p w14:paraId="1A210E8D" w14:textId="2B94C27B" w:rsidR="007F6879" w:rsidRDefault="007F6879" w:rsidP="007F687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04F5A0F5" w14:textId="0951D3E9" w:rsidR="007F6879" w:rsidRDefault="007F6879" w:rsidP="007F687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233B59BA" w14:textId="36EE045F" w:rsidR="00641EBE" w:rsidRDefault="00641EBE" w:rsidP="007F687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192B62D4" w14:textId="307B0BAD" w:rsidR="00641EBE" w:rsidRDefault="00641EBE" w:rsidP="007F687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7B7BA936" w14:textId="77777777" w:rsidR="00641EBE" w:rsidRDefault="00641EBE" w:rsidP="007F687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7027E711" w14:textId="51A225F8" w:rsidR="007F6879" w:rsidRPr="00641EBE" w:rsidRDefault="007F6879" w:rsidP="007F687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eastAsiaTheme="majorEastAsia" w:hAnsi="Tahoma" w:cs="Tahoma"/>
          <w:b/>
          <w:bCs/>
          <w:color w:val="44546A" w:themeColor="text2"/>
          <w:sz w:val="18"/>
          <w:szCs w:val="18"/>
        </w:rPr>
      </w:pPr>
      <w:r w:rsidRPr="00641EBE">
        <w:rPr>
          <w:rFonts w:ascii="Tahoma" w:eastAsiaTheme="majorEastAsia" w:hAnsi="Tahoma" w:cs="Tahoma"/>
          <w:b/>
          <w:bCs/>
          <w:color w:val="44546A" w:themeColor="text2"/>
          <w:sz w:val="18"/>
          <w:szCs w:val="18"/>
        </w:rPr>
        <w:lastRenderedPageBreak/>
        <w:t xml:space="preserve">Załącznik </w:t>
      </w:r>
      <w:r w:rsidR="00641EBE" w:rsidRPr="00641EBE">
        <w:rPr>
          <w:rFonts w:ascii="Tahoma" w:eastAsiaTheme="majorEastAsia" w:hAnsi="Tahoma" w:cs="Tahoma"/>
          <w:b/>
          <w:bCs/>
          <w:color w:val="44546A" w:themeColor="text2"/>
          <w:sz w:val="18"/>
          <w:szCs w:val="18"/>
        </w:rPr>
        <w:t xml:space="preserve">do Warunkach Świadczenia Usług </w:t>
      </w:r>
      <w:r w:rsidR="004122B3">
        <w:rPr>
          <w:rFonts w:ascii="Tahoma" w:eastAsiaTheme="majorEastAsia" w:hAnsi="Tahoma" w:cs="Tahoma"/>
          <w:b/>
          <w:bCs/>
          <w:color w:val="44546A" w:themeColor="text2"/>
          <w:sz w:val="18"/>
          <w:szCs w:val="18"/>
        </w:rPr>
        <w:t>Sprawdzenia</w:t>
      </w:r>
      <w:r w:rsidR="00641EBE" w:rsidRPr="00641EBE">
        <w:rPr>
          <w:rFonts w:ascii="Tahoma" w:eastAsiaTheme="majorEastAsia" w:hAnsi="Tahoma" w:cs="Tahoma"/>
          <w:b/>
          <w:bCs/>
          <w:color w:val="44546A" w:themeColor="text2"/>
          <w:sz w:val="18"/>
          <w:szCs w:val="18"/>
        </w:rPr>
        <w:t xml:space="preserve"> </w:t>
      </w:r>
    </w:p>
    <w:p w14:paraId="6D64266A" w14:textId="77777777" w:rsidR="000D0855" w:rsidRPr="0031174D" w:rsidRDefault="000D0855" w:rsidP="000D085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6A91B711" w14:textId="73F32446" w:rsidR="000D0855" w:rsidRPr="000C3E01" w:rsidRDefault="000D0855" w:rsidP="000C3E01">
      <w:pPr>
        <w:pStyle w:val="Nagwek1"/>
        <w:spacing w:line="360" w:lineRule="auto"/>
        <w:rPr>
          <w:rFonts w:ascii="Tahoma" w:hAnsi="Tahoma" w:cs="Tahoma"/>
          <w:color w:val="4472C4" w:themeColor="accent1"/>
          <w:sz w:val="18"/>
          <w:szCs w:val="18"/>
        </w:rPr>
      </w:pPr>
      <w:r w:rsidRPr="00AB6369">
        <w:rPr>
          <w:rFonts w:ascii="Tahoma" w:hAnsi="Tahoma" w:cs="Tahoma"/>
          <w:color w:val="4472C4" w:themeColor="accent1"/>
          <w:sz w:val="18"/>
          <w:szCs w:val="18"/>
        </w:rPr>
        <w:t>Klauzula informacyjna</w:t>
      </w:r>
      <w:r w:rsidR="008A0427" w:rsidRPr="00AB6369">
        <w:rPr>
          <w:rFonts w:ascii="Tahoma" w:hAnsi="Tahoma" w:cs="Tahoma"/>
          <w:color w:val="4472C4" w:themeColor="accent1"/>
          <w:sz w:val="18"/>
          <w:szCs w:val="18"/>
        </w:rPr>
        <w:t xml:space="preserve"> RODO</w:t>
      </w:r>
      <w:r w:rsidRPr="00AB6369">
        <w:rPr>
          <w:rFonts w:ascii="Tahoma" w:hAnsi="Tahoma" w:cs="Tahoma"/>
          <w:color w:val="4472C4" w:themeColor="accent1"/>
          <w:sz w:val="18"/>
          <w:szCs w:val="18"/>
        </w:rPr>
        <w:t xml:space="preserve">: </w:t>
      </w:r>
    </w:p>
    <w:p w14:paraId="7329044E" w14:textId="77777777" w:rsidR="000D0855" w:rsidRPr="0031174D" w:rsidRDefault="000D0855" w:rsidP="000D0855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sz w:val="18"/>
          <w:szCs w:val="18"/>
        </w:rPr>
        <w:t>Na podstawie art. 13 ust. 1 i 2 Rozporządzenia Parlamentu Europejskiego i Rady (UE) 2016/679 z 27.04.2016 r. w sprawie ochrony osób fizycznych w związku z  przetwarzaniem  danych  osobowych  i  w  sprawie swobodnego  przepływu  takich  danych  oraz  uchylenia  dyrektywy  95/46/WE  (ogólne rozporządzenie o ochronie danych) (</w:t>
      </w:r>
      <w:proofErr w:type="spellStart"/>
      <w:r w:rsidRPr="0031174D">
        <w:rPr>
          <w:rFonts w:ascii="Tahoma" w:hAnsi="Tahoma" w:cs="Tahoma"/>
          <w:sz w:val="18"/>
          <w:szCs w:val="18"/>
        </w:rPr>
        <w:t>Dz.Urz</w:t>
      </w:r>
      <w:proofErr w:type="spellEnd"/>
      <w:r w:rsidRPr="0031174D">
        <w:rPr>
          <w:rFonts w:ascii="Tahoma" w:hAnsi="Tahoma" w:cs="Tahoma"/>
          <w:sz w:val="18"/>
          <w:szCs w:val="18"/>
        </w:rPr>
        <w:t xml:space="preserve">. UE L 119, s. 1) (dalej: </w:t>
      </w:r>
      <w:r w:rsidRPr="0031174D">
        <w:rPr>
          <w:rFonts w:ascii="Tahoma" w:hAnsi="Tahoma" w:cs="Tahoma"/>
          <w:i/>
          <w:sz w:val="18"/>
          <w:szCs w:val="18"/>
        </w:rPr>
        <w:t>RODO</w:t>
      </w:r>
      <w:r w:rsidRPr="0031174D">
        <w:rPr>
          <w:rFonts w:ascii="Tahoma" w:hAnsi="Tahoma" w:cs="Tahoma"/>
          <w:sz w:val="18"/>
          <w:szCs w:val="18"/>
        </w:rPr>
        <w:t>), informuj</w:t>
      </w:r>
      <w:r>
        <w:rPr>
          <w:rFonts w:ascii="Tahoma" w:hAnsi="Tahoma" w:cs="Tahoma"/>
          <w:sz w:val="18"/>
          <w:szCs w:val="18"/>
        </w:rPr>
        <w:t>emy,</w:t>
      </w:r>
      <w:r w:rsidRPr="0031174D">
        <w:rPr>
          <w:rFonts w:ascii="Tahoma" w:hAnsi="Tahoma" w:cs="Tahoma"/>
          <w:sz w:val="18"/>
          <w:szCs w:val="18"/>
        </w:rPr>
        <w:t xml:space="preserve"> że:</w:t>
      </w:r>
    </w:p>
    <w:p w14:paraId="07970B37" w14:textId="77777777" w:rsidR="000D0855" w:rsidRPr="0031174D" w:rsidRDefault="000D0855" w:rsidP="000D0855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</w:p>
    <w:p w14:paraId="4895FF97" w14:textId="77777777" w:rsidR="000D0855" w:rsidRPr="00D3426D" w:rsidRDefault="000D0855" w:rsidP="000D085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31174D">
        <w:rPr>
          <w:rFonts w:ascii="Tahoma" w:hAnsi="Tahoma" w:cs="Tahoma"/>
          <w:b/>
          <w:sz w:val="18"/>
          <w:szCs w:val="18"/>
        </w:rPr>
        <w:t>Administrator danych osobowych</w:t>
      </w:r>
    </w:p>
    <w:p w14:paraId="3D7B300D" w14:textId="0100C18A" w:rsidR="000D0855" w:rsidRPr="00037AFD" w:rsidRDefault="000D0855" w:rsidP="000D0855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sz w:val="18"/>
          <w:szCs w:val="18"/>
        </w:rPr>
        <w:t xml:space="preserve">Administratorem </w:t>
      </w:r>
      <w:r w:rsidR="008A0427">
        <w:rPr>
          <w:rFonts w:ascii="Tahoma" w:hAnsi="Tahoma" w:cs="Tahoma"/>
          <w:sz w:val="18"/>
          <w:szCs w:val="18"/>
        </w:rPr>
        <w:t>Twoich</w:t>
      </w:r>
      <w:r w:rsidRPr="0031174D">
        <w:rPr>
          <w:rFonts w:ascii="Tahoma" w:hAnsi="Tahoma" w:cs="Tahoma"/>
          <w:sz w:val="18"/>
          <w:szCs w:val="18"/>
        </w:rPr>
        <w:t xml:space="preserve"> danych osobowych jest: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39EF47A7" w14:textId="1CABEDDA" w:rsidR="000D0855" w:rsidRPr="000D0855" w:rsidRDefault="000D0855" w:rsidP="000D0855">
      <w:pPr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  <w:lang w:eastAsia="pl-PL"/>
        </w:rPr>
      </w:pPr>
      <w:r w:rsidRPr="000D0855">
        <w:rPr>
          <w:rFonts w:ascii="Tahoma" w:hAnsi="Tahoma" w:cs="Tahoma"/>
          <w:i/>
          <w:iCs/>
          <w:sz w:val="18"/>
          <w:szCs w:val="18"/>
          <w:lang w:eastAsia="pl-PL"/>
        </w:rPr>
        <w:t xml:space="preserve">[W tym miejscu należy podać dane </w:t>
      </w:r>
      <w:r w:rsidR="007E2EAB">
        <w:rPr>
          <w:rFonts w:ascii="Tahoma" w:hAnsi="Tahoma" w:cs="Tahoma"/>
          <w:i/>
          <w:iCs/>
          <w:sz w:val="18"/>
          <w:szCs w:val="18"/>
          <w:lang w:eastAsia="pl-PL"/>
        </w:rPr>
        <w:t>p</w:t>
      </w:r>
      <w:r w:rsidRPr="000D0855">
        <w:rPr>
          <w:rFonts w:ascii="Tahoma" w:hAnsi="Tahoma" w:cs="Tahoma"/>
          <w:i/>
          <w:iCs/>
          <w:sz w:val="18"/>
          <w:szCs w:val="18"/>
          <w:lang w:eastAsia="pl-PL"/>
        </w:rPr>
        <w:t>rzedsiębiorcy];</w:t>
      </w:r>
    </w:p>
    <w:p w14:paraId="2B9C9ED8" w14:textId="77777777" w:rsidR="000D0855" w:rsidRPr="0083227D" w:rsidRDefault="000D0855" w:rsidP="000D0855">
      <w:pPr>
        <w:spacing w:after="0" w:line="360" w:lineRule="auto"/>
        <w:jc w:val="both"/>
        <w:rPr>
          <w:rFonts w:ascii="Tahoma" w:hAnsi="Tahoma" w:cs="Tahoma"/>
          <w:sz w:val="18"/>
          <w:szCs w:val="18"/>
          <w:lang w:eastAsia="pl-PL"/>
        </w:rPr>
      </w:pPr>
    </w:p>
    <w:p w14:paraId="3286A1C1" w14:textId="7E1B4487" w:rsidR="000D0855" w:rsidRPr="003D380C" w:rsidRDefault="000D0855" w:rsidP="000D0855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3D380C">
        <w:rPr>
          <w:rFonts w:ascii="Tahoma" w:hAnsi="Tahoma" w:cs="Tahoma"/>
          <w:sz w:val="18"/>
          <w:szCs w:val="18"/>
        </w:rPr>
        <w:t xml:space="preserve">tel.: </w:t>
      </w:r>
      <w:r w:rsidR="003D380C" w:rsidRPr="003D380C">
        <w:rPr>
          <w:rFonts w:ascii="Tahoma" w:hAnsi="Tahoma" w:cs="Tahoma"/>
          <w:i/>
          <w:iCs/>
          <w:sz w:val="18"/>
          <w:szCs w:val="18"/>
        </w:rPr>
        <w:t>[należy wskazać];</w:t>
      </w:r>
      <w:r w:rsidR="003D380C">
        <w:rPr>
          <w:rFonts w:ascii="Tahoma" w:hAnsi="Tahoma" w:cs="Tahoma"/>
          <w:sz w:val="18"/>
          <w:szCs w:val="18"/>
        </w:rPr>
        <w:t xml:space="preserve"> </w:t>
      </w:r>
    </w:p>
    <w:p w14:paraId="5CFF32DF" w14:textId="1C068AF1" w:rsidR="000D0855" w:rsidRDefault="000D0855" w:rsidP="000D0855">
      <w:pPr>
        <w:spacing w:before="24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3D380C">
        <w:rPr>
          <w:rFonts w:ascii="Tahoma" w:hAnsi="Tahoma" w:cs="Tahoma"/>
          <w:sz w:val="18"/>
          <w:szCs w:val="18"/>
        </w:rPr>
        <w:t>e-mail:</w:t>
      </w:r>
      <w:r w:rsidR="003D380C" w:rsidRPr="003D380C">
        <w:rPr>
          <w:rFonts w:ascii="Tahoma" w:hAnsi="Tahoma" w:cs="Tahoma"/>
          <w:sz w:val="18"/>
          <w:szCs w:val="18"/>
        </w:rPr>
        <w:t xml:space="preserve"> </w:t>
      </w:r>
      <w:r w:rsidR="003D380C" w:rsidRPr="003D380C">
        <w:rPr>
          <w:rFonts w:ascii="Tahoma" w:hAnsi="Tahoma" w:cs="Tahoma"/>
          <w:i/>
          <w:iCs/>
          <w:sz w:val="18"/>
          <w:szCs w:val="18"/>
        </w:rPr>
        <w:t>[należy wskazać];</w:t>
      </w:r>
    </w:p>
    <w:p w14:paraId="420D096E" w14:textId="3050934A" w:rsidR="00BE0C77" w:rsidRPr="003D380C" w:rsidRDefault="00BE0C77" w:rsidP="000D0855">
      <w:pPr>
        <w:spacing w:before="24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[W przypadku gdy Twoja firma posiada wyznaczonego Inspektora Ochrony Danych Osobowych, informacja o tym również powinna znaleźć się w tym miejscu].</w:t>
      </w:r>
    </w:p>
    <w:p w14:paraId="454F748C" w14:textId="77777777" w:rsidR="000D0855" w:rsidRPr="003E3BD7" w:rsidRDefault="000D0855" w:rsidP="000D085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3E3BD7">
        <w:rPr>
          <w:rFonts w:ascii="Tahoma" w:hAnsi="Tahoma" w:cs="Tahoma"/>
          <w:b/>
          <w:sz w:val="18"/>
          <w:szCs w:val="18"/>
        </w:rPr>
        <w:t>Cele i podstawy prawne przetwarzania danych osobowych</w:t>
      </w:r>
    </w:p>
    <w:p w14:paraId="1436E90B" w14:textId="1340DFE6" w:rsidR="000D0855" w:rsidRDefault="007E2EAB" w:rsidP="000D0855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Twoje</w:t>
      </w:r>
      <w:r w:rsidR="000D0855" w:rsidRPr="003E3BD7">
        <w:rPr>
          <w:rFonts w:ascii="Tahoma" w:hAnsi="Tahoma" w:cs="Tahoma"/>
          <w:sz w:val="18"/>
          <w:szCs w:val="18"/>
        </w:rPr>
        <w:t xml:space="preserve"> dane osobowe przetwarzane będą w celu: </w:t>
      </w:r>
    </w:p>
    <w:p w14:paraId="1996F7BB" w14:textId="5E32DBA0" w:rsidR="000D0855" w:rsidRDefault="000D0855" w:rsidP="000D0855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473B9">
        <w:rPr>
          <w:rFonts w:ascii="Tahoma" w:hAnsi="Tahoma" w:cs="Tahoma"/>
          <w:sz w:val="18"/>
          <w:szCs w:val="18"/>
        </w:rPr>
        <w:t xml:space="preserve">wykonania umowy zawartej pomiędzy </w:t>
      </w:r>
      <w:r w:rsidR="008A0427">
        <w:rPr>
          <w:rFonts w:ascii="Tahoma" w:hAnsi="Tahoma" w:cs="Tahoma"/>
          <w:sz w:val="18"/>
          <w:szCs w:val="18"/>
        </w:rPr>
        <w:t>Tobą</w:t>
      </w:r>
      <w:r w:rsidRPr="00E473B9">
        <w:rPr>
          <w:rFonts w:ascii="Tahoma" w:hAnsi="Tahoma" w:cs="Tahoma"/>
          <w:sz w:val="18"/>
          <w:szCs w:val="18"/>
        </w:rPr>
        <w:t xml:space="preserve"> a </w:t>
      </w:r>
      <w:r w:rsidR="00AB6369">
        <w:rPr>
          <w:rFonts w:ascii="Tahoma" w:hAnsi="Tahoma" w:cs="Tahoma"/>
          <w:sz w:val="18"/>
          <w:szCs w:val="18"/>
        </w:rPr>
        <w:t>a</w:t>
      </w:r>
      <w:r w:rsidRPr="00E473B9">
        <w:rPr>
          <w:rFonts w:ascii="Tahoma" w:hAnsi="Tahoma" w:cs="Tahoma"/>
          <w:sz w:val="18"/>
          <w:szCs w:val="18"/>
        </w:rPr>
        <w:t>dministratorem na podstawie art. 6 ust. 1 lit. b) RODO, tj. do wykonania umowy, której stroną jest osoba, której dane dotyczą, lub do podjęcia działań na żądanie osoby, której dane dotyczą, przed zawarciem umowy</w:t>
      </w:r>
      <w:r>
        <w:rPr>
          <w:rFonts w:ascii="Tahoma" w:hAnsi="Tahoma" w:cs="Tahoma"/>
          <w:sz w:val="18"/>
          <w:szCs w:val="18"/>
        </w:rPr>
        <w:t>;</w:t>
      </w:r>
    </w:p>
    <w:p w14:paraId="4FAA8544" w14:textId="5830707E" w:rsidR="000D0855" w:rsidRPr="00E03020" w:rsidRDefault="000D0855" w:rsidP="000D0855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03020">
        <w:rPr>
          <w:rFonts w:ascii="Tahoma" w:hAnsi="Tahoma" w:cs="Tahoma"/>
          <w:sz w:val="18"/>
          <w:szCs w:val="18"/>
        </w:rPr>
        <w:t xml:space="preserve">realizacji przez </w:t>
      </w:r>
      <w:r w:rsidR="00AB6369">
        <w:rPr>
          <w:rFonts w:ascii="Tahoma" w:hAnsi="Tahoma" w:cs="Tahoma"/>
          <w:sz w:val="18"/>
          <w:szCs w:val="18"/>
        </w:rPr>
        <w:t>a</w:t>
      </w:r>
      <w:r w:rsidRPr="00E03020">
        <w:rPr>
          <w:rFonts w:ascii="Tahoma" w:hAnsi="Tahoma" w:cs="Tahoma"/>
          <w:sz w:val="18"/>
          <w:szCs w:val="18"/>
        </w:rPr>
        <w:t>dministratora obowiązków prawnych nałożonych przez przepisy podatkowe/rachunkowe w związku z</w:t>
      </w:r>
      <w:r>
        <w:rPr>
          <w:rFonts w:ascii="Tahoma" w:hAnsi="Tahoma" w:cs="Tahoma"/>
          <w:sz w:val="18"/>
          <w:szCs w:val="18"/>
        </w:rPr>
        <w:t xml:space="preserve"> </w:t>
      </w:r>
      <w:r w:rsidRPr="00E03020">
        <w:rPr>
          <w:rFonts w:ascii="Tahoma" w:hAnsi="Tahoma" w:cs="Tahoma"/>
          <w:sz w:val="18"/>
          <w:szCs w:val="18"/>
        </w:rPr>
        <w:t xml:space="preserve">prowadzoną działalnością – na podstawie art. 6 ust. 1 </w:t>
      </w:r>
      <w:proofErr w:type="spellStart"/>
      <w:r w:rsidRPr="00E03020">
        <w:rPr>
          <w:rFonts w:ascii="Tahoma" w:hAnsi="Tahoma" w:cs="Tahoma"/>
          <w:sz w:val="18"/>
          <w:szCs w:val="18"/>
        </w:rPr>
        <w:t>lit.c</w:t>
      </w:r>
      <w:proofErr w:type="spellEnd"/>
      <w:r w:rsidRPr="00E03020">
        <w:rPr>
          <w:rFonts w:ascii="Tahoma" w:hAnsi="Tahoma" w:cs="Tahoma"/>
          <w:sz w:val="18"/>
          <w:szCs w:val="18"/>
        </w:rPr>
        <w:t xml:space="preserve"> RODO – tj. przetwarzanie jest niezbędne do wypełnienia</w:t>
      </w:r>
      <w:r>
        <w:rPr>
          <w:rFonts w:ascii="Tahoma" w:hAnsi="Tahoma" w:cs="Tahoma"/>
          <w:sz w:val="18"/>
          <w:szCs w:val="18"/>
        </w:rPr>
        <w:t xml:space="preserve"> </w:t>
      </w:r>
      <w:r w:rsidRPr="00E03020">
        <w:rPr>
          <w:rFonts w:ascii="Tahoma" w:hAnsi="Tahoma" w:cs="Tahoma"/>
          <w:sz w:val="18"/>
          <w:szCs w:val="18"/>
        </w:rPr>
        <w:t>obowiązku prawnego ciążącego na administratorze;</w:t>
      </w:r>
    </w:p>
    <w:p w14:paraId="5BC774B7" w14:textId="2DE3F0B9" w:rsidR="000D0855" w:rsidRPr="00E03020" w:rsidRDefault="000D0855" w:rsidP="000D0855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473B9">
        <w:rPr>
          <w:rFonts w:ascii="Tahoma" w:hAnsi="Tahoma" w:cs="Tahoma"/>
          <w:sz w:val="18"/>
          <w:szCs w:val="18"/>
        </w:rPr>
        <w:t>ustalenia, dochodzenia i egzekucji roszczeń oraz obrony przed roszczeniami w postępowaniu sądowym i innymi</w:t>
      </w:r>
      <w:r>
        <w:rPr>
          <w:rFonts w:ascii="Tahoma" w:hAnsi="Tahoma" w:cs="Tahoma"/>
          <w:sz w:val="18"/>
          <w:szCs w:val="18"/>
        </w:rPr>
        <w:t xml:space="preserve"> </w:t>
      </w:r>
      <w:r w:rsidRPr="00E03020">
        <w:rPr>
          <w:rFonts w:ascii="Tahoma" w:hAnsi="Tahoma" w:cs="Tahoma"/>
          <w:sz w:val="18"/>
          <w:szCs w:val="18"/>
        </w:rPr>
        <w:t xml:space="preserve">organami egzekucyjnymi, możemy przetwarzać </w:t>
      </w:r>
      <w:r w:rsidR="00AB6369">
        <w:rPr>
          <w:rFonts w:ascii="Tahoma" w:hAnsi="Tahoma" w:cs="Tahoma"/>
          <w:sz w:val="18"/>
          <w:szCs w:val="18"/>
        </w:rPr>
        <w:t xml:space="preserve">Twoje </w:t>
      </w:r>
      <w:r w:rsidRPr="00E03020">
        <w:rPr>
          <w:rFonts w:ascii="Tahoma" w:hAnsi="Tahoma" w:cs="Tahoma"/>
          <w:sz w:val="18"/>
          <w:szCs w:val="18"/>
        </w:rPr>
        <w:t>dane osobowe niezbędne do udowodnienia istnienia roszczenia lub</w:t>
      </w:r>
      <w:r>
        <w:rPr>
          <w:rFonts w:ascii="Tahoma" w:hAnsi="Tahoma" w:cs="Tahoma"/>
          <w:sz w:val="18"/>
          <w:szCs w:val="18"/>
        </w:rPr>
        <w:t xml:space="preserve"> </w:t>
      </w:r>
      <w:r w:rsidRPr="00E03020">
        <w:rPr>
          <w:rFonts w:ascii="Tahoma" w:hAnsi="Tahoma" w:cs="Tahoma"/>
          <w:sz w:val="18"/>
          <w:szCs w:val="18"/>
        </w:rPr>
        <w:t>które wynikają z wymogu prawnego, nakazu sądowego lub innej procedury prawnej – na podstawie</w:t>
      </w:r>
      <w:r>
        <w:rPr>
          <w:rFonts w:ascii="Tahoma" w:hAnsi="Tahoma" w:cs="Tahoma"/>
          <w:sz w:val="18"/>
          <w:szCs w:val="18"/>
        </w:rPr>
        <w:t xml:space="preserve"> </w:t>
      </w:r>
      <w:r w:rsidRPr="00E03020">
        <w:rPr>
          <w:rFonts w:ascii="Tahoma" w:hAnsi="Tahoma" w:cs="Tahoma"/>
          <w:sz w:val="18"/>
          <w:szCs w:val="18"/>
        </w:rPr>
        <w:t>art. 6 ust. 1 lit. f RODO – tj. przetwarzanie jest niezbędne do celów wynikających z prawnie uzasadnionych interesów</w:t>
      </w:r>
      <w:r>
        <w:rPr>
          <w:rFonts w:ascii="Tahoma" w:hAnsi="Tahoma" w:cs="Tahoma"/>
          <w:sz w:val="18"/>
          <w:szCs w:val="18"/>
        </w:rPr>
        <w:t xml:space="preserve"> </w:t>
      </w:r>
      <w:r w:rsidRPr="00E03020">
        <w:rPr>
          <w:rFonts w:ascii="Tahoma" w:hAnsi="Tahoma" w:cs="Tahoma"/>
          <w:sz w:val="18"/>
          <w:szCs w:val="18"/>
        </w:rPr>
        <w:t>realizowanych przez administratora lub przez stronę trzecią;</w:t>
      </w:r>
    </w:p>
    <w:p w14:paraId="54110746" w14:textId="53347DE3" w:rsidR="000D0855" w:rsidRDefault="000D0855" w:rsidP="00AB6369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473B9">
        <w:rPr>
          <w:rFonts w:ascii="Tahoma" w:hAnsi="Tahoma" w:cs="Tahoma"/>
          <w:sz w:val="18"/>
          <w:szCs w:val="18"/>
        </w:rPr>
        <w:t xml:space="preserve">marketingu </w:t>
      </w:r>
      <w:r w:rsidR="00AB6369">
        <w:rPr>
          <w:rFonts w:ascii="Tahoma" w:hAnsi="Tahoma" w:cs="Tahoma"/>
          <w:sz w:val="18"/>
          <w:szCs w:val="18"/>
        </w:rPr>
        <w:t xml:space="preserve">naszych </w:t>
      </w:r>
      <w:r w:rsidRPr="00E473B9">
        <w:rPr>
          <w:rFonts w:ascii="Tahoma" w:hAnsi="Tahoma" w:cs="Tahoma"/>
          <w:sz w:val="18"/>
          <w:szCs w:val="18"/>
        </w:rPr>
        <w:t xml:space="preserve">usług oraz usług partnerów, w tym </w:t>
      </w:r>
      <w:proofErr w:type="spellStart"/>
      <w:r w:rsidRPr="00E473B9">
        <w:rPr>
          <w:rFonts w:ascii="Tahoma" w:hAnsi="Tahoma" w:cs="Tahoma"/>
          <w:sz w:val="18"/>
          <w:szCs w:val="18"/>
        </w:rPr>
        <w:t>remarketingu</w:t>
      </w:r>
      <w:proofErr w:type="spellEnd"/>
      <w:r w:rsidRPr="00E473B9">
        <w:rPr>
          <w:rFonts w:ascii="Tahoma" w:hAnsi="Tahoma" w:cs="Tahoma"/>
          <w:sz w:val="18"/>
          <w:szCs w:val="18"/>
        </w:rPr>
        <w:t xml:space="preserve"> - na podstawie art. 6 ust. 1 lit. a RODO,</w:t>
      </w:r>
      <w:r>
        <w:rPr>
          <w:rFonts w:ascii="Tahoma" w:hAnsi="Tahoma" w:cs="Tahoma"/>
          <w:sz w:val="18"/>
          <w:szCs w:val="18"/>
        </w:rPr>
        <w:t xml:space="preserve"> </w:t>
      </w:r>
      <w:r w:rsidRPr="006F7A70">
        <w:rPr>
          <w:rFonts w:ascii="Tahoma" w:hAnsi="Tahoma" w:cs="Tahoma"/>
          <w:sz w:val="18"/>
          <w:szCs w:val="18"/>
        </w:rPr>
        <w:t xml:space="preserve">tj. </w:t>
      </w:r>
      <w:r w:rsidR="00AB6369">
        <w:rPr>
          <w:rFonts w:ascii="Tahoma" w:hAnsi="Tahoma" w:cs="Tahoma"/>
          <w:sz w:val="18"/>
          <w:szCs w:val="18"/>
        </w:rPr>
        <w:t>Twojej</w:t>
      </w:r>
      <w:r w:rsidRPr="006F7A70">
        <w:rPr>
          <w:rFonts w:ascii="Tahoma" w:hAnsi="Tahoma" w:cs="Tahoma"/>
          <w:sz w:val="18"/>
          <w:szCs w:val="18"/>
        </w:rPr>
        <w:t xml:space="preserve"> zgody na przetwarzanie danych osobowych.</w:t>
      </w:r>
    </w:p>
    <w:p w14:paraId="5606854B" w14:textId="77777777" w:rsidR="00AB6369" w:rsidRPr="00AB6369" w:rsidRDefault="00AB6369" w:rsidP="00AB6369">
      <w:pPr>
        <w:pStyle w:val="Akapitzlist"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2C50E172" w14:textId="77777777" w:rsidR="000D0855" w:rsidRPr="00D3426D" w:rsidRDefault="000D0855" w:rsidP="000D085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b/>
          <w:sz w:val="18"/>
          <w:szCs w:val="18"/>
        </w:rPr>
        <w:t>Dobrowolność podania danych osobowych</w:t>
      </w:r>
    </w:p>
    <w:p w14:paraId="45D79941" w14:textId="1FCE6008" w:rsidR="000D0855" w:rsidRPr="0031174D" w:rsidRDefault="000D0855" w:rsidP="000D0855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sz w:val="18"/>
          <w:szCs w:val="18"/>
        </w:rPr>
        <w:t xml:space="preserve">Podanie przez </w:t>
      </w:r>
      <w:r w:rsidR="00AB6369">
        <w:rPr>
          <w:rFonts w:ascii="Tahoma" w:hAnsi="Tahoma" w:cs="Tahoma"/>
          <w:sz w:val="18"/>
          <w:szCs w:val="18"/>
        </w:rPr>
        <w:t xml:space="preserve">Ciebie </w:t>
      </w:r>
      <w:r w:rsidRPr="0031174D">
        <w:rPr>
          <w:rFonts w:ascii="Tahoma" w:hAnsi="Tahoma" w:cs="Tahoma"/>
          <w:sz w:val="18"/>
          <w:szCs w:val="18"/>
        </w:rPr>
        <w:t xml:space="preserve">danych osobowych jest dobrowolne </w:t>
      </w:r>
      <w:r w:rsidR="00AB6369">
        <w:rPr>
          <w:rFonts w:ascii="Tahoma" w:hAnsi="Tahoma" w:cs="Tahoma"/>
          <w:sz w:val="18"/>
          <w:szCs w:val="18"/>
        </w:rPr>
        <w:t>ale</w:t>
      </w:r>
      <w:r w:rsidRPr="0031174D">
        <w:rPr>
          <w:rFonts w:ascii="Tahoma" w:hAnsi="Tahoma" w:cs="Tahoma"/>
          <w:sz w:val="18"/>
          <w:szCs w:val="18"/>
        </w:rPr>
        <w:t xml:space="preserve"> stanowi warunek zawarcia umowy</w:t>
      </w:r>
      <w:r w:rsidR="00AB6369">
        <w:rPr>
          <w:rFonts w:ascii="Tahoma" w:hAnsi="Tahoma" w:cs="Tahoma"/>
          <w:sz w:val="18"/>
          <w:szCs w:val="18"/>
        </w:rPr>
        <w:t xml:space="preserve"> między nami</w:t>
      </w:r>
      <w:r w:rsidRPr="0031174D">
        <w:rPr>
          <w:rFonts w:ascii="Tahoma" w:hAnsi="Tahoma" w:cs="Tahoma"/>
          <w:sz w:val="18"/>
          <w:szCs w:val="18"/>
        </w:rPr>
        <w:t>.</w:t>
      </w:r>
    </w:p>
    <w:p w14:paraId="7B1F1CB7" w14:textId="77777777" w:rsidR="000D0855" w:rsidRPr="00672187" w:rsidRDefault="000D0855" w:rsidP="000D085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31174D">
        <w:rPr>
          <w:rFonts w:ascii="Tahoma" w:hAnsi="Tahoma" w:cs="Tahoma"/>
          <w:b/>
          <w:sz w:val="18"/>
          <w:szCs w:val="18"/>
        </w:rPr>
        <w:t>Czas przetwarzania danych</w:t>
      </w:r>
    </w:p>
    <w:p w14:paraId="739D8AF8" w14:textId="3B6D0880" w:rsidR="000D0855" w:rsidRPr="0031174D" w:rsidRDefault="007E2EAB" w:rsidP="000D0855">
      <w:pPr>
        <w:spacing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Twoje</w:t>
      </w:r>
      <w:r w:rsidR="000D0855" w:rsidRPr="1529937A">
        <w:rPr>
          <w:rFonts w:ascii="Tahoma" w:hAnsi="Tahoma" w:cs="Tahoma"/>
          <w:sz w:val="18"/>
          <w:szCs w:val="18"/>
        </w:rPr>
        <w:t xml:space="preserve"> dane osobowe będą przechowywane przez okres:</w:t>
      </w:r>
    </w:p>
    <w:p w14:paraId="7DE93AE9" w14:textId="0282874D" w:rsidR="000D0855" w:rsidRPr="0031174D" w:rsidRDefault="000D0855" w:rsidP="000D0855">
      <w:pPr>
        <w:pStyle w:val="Akapitzlist"/>
        <w:numPr>
          <w:ilvl w:val="0"/>
          <w:numId w:val="13"/>
        </w:numPr>
        <w:spacing w:line="360" w:lineRule="auto"/>
        <w:jc w:val="both"/>
        <w:outlineLvl w:val="0"/>
        <w:rPr>
          <w:rFonts w:asciiTheme="minorHAnsi" w:eastAsiaTheme="minorEastAsia" w:hAnsiTheme="minorHAnsi" w:cstheme="minorBidi"/>
          <w:sz w:val="18"/>
          <w:szCs w:val="18"/>
        </w:rPr>
      </w:pPr>
      <w:r w:rsidRPr="1529937A">
        <w:rPr>
          <w:rFonts w:ascii="Tahoma" w:hAnsi="Tahoma" w:cs="Tahoma"/>
          <w:sz w:val="18"/>
          <w:szCs w:val="18"/>
        </w:rPr>
        <w:t xml:space="preserve">Realizacji </w:t>
      </w:r>
      <w:r w:rsidR="00AB6369">
        <w:rPr>
          <w:rFonts w:ascii="Tahoma" w:hAnsi="Tahoma" w:cs="Tahoma"/>
          <w:sz w:val="18"/>
          <w:szCs w:val="18"/>
        </w:rPr>
        <w:t>u</w:t>
      </w:r>
      <w:r w:rsidRPr="1529937A">
        <w:rPr>
          <w:rFonts w:ascii="Tahoma" w:hAnsi="Tahoma" w:cs="Tahoma"/>
          <w:sz w:val="18"/>
          <w:szCs w:val="18"/>
        </w:rPr>
        <w:t xml:space="preserve">mowy – dane niezbędne do realizacji </w:t>
      </w:r>
      <w:r w:rsidR="00AB6369">
        <w:rPr>
          <w:rFonts w:ascii="Tahoma" w:hAnsi="Tahoma" w:cs="Tahoma"/>
          <w:sz w:val="18"/>
          <w:szCs w:val="18"/>
        </w:rPr>
        <w:t>u</w:t>
      </w:r>
      <w:r w:rsidRPr="1529937A">
        <w:rPr>
          <w:rFonts w:ascii="Tahoma" w:hAnsi="Tahoma" w:cs="Tahoma"/>
          <w:sz w:val="18"/>
          <w:szCs w:val="18"/>
        </w:rPr>
        <w:t>mowy;</w:t>
      </w:r>
    </w:p>
    <w:p w14:paraId="7785EF5B" w14:textId="77777777" w:rsidR="000D0855" w:rsidRPr="0031174D" w:rsidRDefault="000D0855" w:rsidP="000D0855">
      <w:pPr>
        <w:pStyle w:val="Akapitzlist"/>
        <w:numPr>
          <w:ilvl w:val="0"/>
          <w:numId w:val="13"/>
        </w:numPr>
        <w:spacing w:line="360" w:lineRule="auto"/>
        <w:jc w:val="both"/>
        <w:outlineLvl w:val="0"/>
        <w:rPr>
          <w:rFonts w:asciiTheme="minorHAnsi" w:eastAsiaTheme="minorEastAsia" w:hAnsiTheme="minorHAnsi" w:cstheme="minorBidi"/>
          <w:sz w:val="18"/>
          <w:szCs w:val="18"/>
        </w:rPr>
      </w:pPr>
      <w:r w:rsidRPr="00881FF7">
        <w:rPr>
          <w:rFonts w:ascii="Tahoma" w:hAnsi="Tahoma" w:cs="Tahoma"/>
          <w:sz w:val="18"/>
          <w:szCs w:val="18"/>
        </w:rPr>
        <w:t xml:space="preserve">dane niezbędne do celów rozliczeniowych i </w:t>
      </w:r>
      <w:r w:rsidRPr="1529937A">
        <w:rPr>
          <w:rFonts w:ascii="Tahoma" w:hAnsi="Tahoma" w:cs="Tahoma"/>
          <w:sz w:val="18"/>
          <w:szCs w:val="18"/>
        </w:rPr>
        <w:t>księgowych</w:t>
      </w:r>
      <w:r w:rsidRPr="00881FF7">
        <w:rPr>
          <w:rFonts w:ascii="Tahoma" w:hAnsi="Tahoma" w:cs="Tahoma"/>
          <w:sz w:val="18"/>
          <w:szCs w:val="18"/>
        </w:rPr>
        <w:t xml:space="preserve"> - przechowywane będą przez okres 5 lat od końca </w:t>
      </w:r>
      <w:r w:rsidRPr="1529937A">
        <w:rPr>
          <w:rFonts w:ascii="Tahoma" w:hAnsi="Tahoma" w:cs="Tahoma"/>
          <w:sz w:val="18"/>
          <w:szCs w:val="18"/>
        </w:rPr>
        <w:t>roku,</w:t>
      </w:r>
      <w:r w:rsidRPr="00881FF7">
        <w:rPr>
          <w:rFonts w:ascii="Tahoma" w:hAnsi="Tahoma" w:cs="Tahoma"/>
          <w:sz w:val="18"/>
          <w:szCs w:val="18"/>
        </w:rPr>
        <w:t xml:space="preserve"> w którym nastąpiła płatność podatku obejmująca daną płatność</w:t>
      </w:r>
      <w:r w:rsidRPr="1529937A">
        <w:rPr>
          <w:rFonts w:ascii="Tahoma" w:hAnsi="Tahoma" w:cs="Tahoma"/>
          <w:sz w:val="18"/>
          <w:szCs w:val="18"/>
        </w:rPr>
        <w:t>;</w:t>
      </w:r>
    </w:p>
    <w:p w14:paraId="31879771" w14:textId="5B14B9B7" w:rsidR="00AB6369" w:rsidRPr="00AB6369" w:rsidRDefault="000D0855" w:rsidP="00AB6369">
      <w:pPr>
        <w:pStyle w:val="Akapitzlist"/>
        <w:numPr>
          <w:ilvl w:val="0"/>
          <w:numId w:val="13"/>
        </w:numPr>
        <w:spacing w:line="360" w:lineRule="auto"/>
        <w:jc w:val="both"/>
        <w:outlineLvl w:val="0"/>
        <w:rPr>
          <w:sz w:val="18"/>
          <w:szCs w:val="18"/>
        </w:rPr>
      </w:pPr>
      <w:r w:rsidRPr="1529937A">
        <w:rPr>
          <w:rFonts w:ascii="Tahoma" w:hAnsi="Tahoma" w:cs="Tahoma"/>
          <w:sz w:val="18"/>
          <w:szCs w:val="18"/>
        </w:rPr>
        <w:t>Dodatkowo niekt</w:t>
      </w:r>
      <w:r w:rsidRPr="00881FF7">
        <w:rPr>
          <w:rFonts w:ascii="Tahoma" w:hAnsi="Tahoma" w:cs="Tahoma"/>
          <w:sz w:val="18"/>
          <w:szCs w:val="18"/>
        </w:rPr>
        <w:t xml:space="preserve">óre </w:t>
      </w:r>
      <w:r w:rsidRPr="1529937A">
        <w:rPr>
          <w:rFonts w:ascii="Tahoma" w:hAnsi="Tahoma" w:cs="Tahoma"/>
          <w:sz w:val="18"/>
          <w:szCs w:val="18"/>
        </w:rPr>
        <w:t>dane mogą</w:t>
      </w:r>
      <w:r w:rsidRPr="00881FF7">
        <w:rPr>
          <w:rFonts w:ascii="Tahoma" w:hAnsi="Tahoma" w:cs="Tahoma"/>
          <w:sz w:val="18"/>
          <w:szCs w:val="18"/>
        </w:rPr>
        <w:t xml:space="preserve"> być przechowywane przez okres</w:t>
      </w:r>
      <w:r w:rsidRPr="1529937A">
        <w:rPr>
          <w:rFonts w:ascii="Tahoma" w:hAnsi="Tahoma" w:cs="Tahoma"/>
          <w:sz w:val="18"/>
          <w:szCs w:val="18"/>
        </w:rPr>
        <w:t xml:space="preserve"> </w:t>
      </w:r>
      <w:r w:rsidRPr="00881FF7">
        <w:rPr>
          <w:rFonts w:ascii="Tahoma" w:hAnsi="Tahoma" w:cs="Tahoma"/>
          <w:sz w:val="18"/>
          <w:szCs w:val="18"/>
        </w:rPr>
        <w:t xml:space="preserve">kolejnych 3 lat dla celów dowodowych, rozpatrywania reklamacji, skarg oraz roszczeń związanych z realizacją </w:t>
      </w:r>
      <w:r w:rsidRPr="1529937A">
        <w:rPr>
          <w:rFonts w:ascii="Tahoma" w:hAnsi="Tahoma" w:cs="Tahoma"/>
          <w:sz w:val="18"/>
          <w:szCs w:val="18"/>
        </w:rPr>
        <w:t>U</w:t>
      </w:r>
      <w:r w:rsidRPr="00881FF7">
        <w:rPr>
          <w:rFonts w:ascii="Tahoma" w:hAnsi="Tahoma" w:cs="Tahoma"/>
          <w:sz w:val="18"/>
          <w:szCs w:val="18"/>
        </w:rPr>
        <w:t>mowy.</w:t>
      </w:r>
    </w:p>
    <w:p w14:paraId="452579E5" w14:textId="77777777" w:rsidR="00AB6369" w:rsidRPr="00AB6369" w:rsidRDefault="00AB6369" w:rsidP="00AB6369">
      <w:pPr>
        <w:pStyle w:val="Akapitzlist"/>
        <w:spacing w:line="360" w:lineRule="auto"/>
        <w:jc w:val="both"/>
        <w:outlineLvl w:val="0"/>
        <w:rPr>
          <w:sz w:val="18"/>
          <w:szCs w:val="18"/>
        </w:rPr>
      </w:pPr>
    </w:p>
    <w:p w14:paraId="08D0991B" w14:textId="77777777" w:rsidR="000D0855" w:rsidRPr="00672187" w:rsidRDefault="000D0855" w:rsidP="000D085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b/>
          <w:sz w:val="18"/>
          <w:szCs w:val="18"/>
        </w:rPr>
        <w:t>Odbiorcy danych osobowych</w:t>
      </w:r>
      <w:r w:rsidRPr="0031174D">
        <w:rPr>
          <w:rFonts w:ascii="Tahoma" w:hAnsi="Tahoma" w:cs="Tahoma"/>
          <w:sz w:val="18"/>
          <w:szCs w:val="18"/>
        </w:rPr>
        <w:t xml:space="preserve"> </w:t>
      </w:r>
    </w:p>
    <w:p w14:paraId="00A0420F" w14:textId="2CCF3776" w:rsidR="000D0855" w:rsidRPr="0031174D" w:rsidRDefault="000D0855" w:rsidP="00AB6369">
      <w:pPr>
        <w:spacing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4EDE1873">
        <w:rPr>
          <w:rFonts w:ascii="Tahoma" w:hAnsi="Tahoma" w:cs="Tahoma"/>
          <w:sz w:val="18"/>
          <w:szCs w:val="18"/>
        </w:rPr>
        <w:t xml:space="preserve">Odbiorcami </w:t>
      </w:r>
      <w:r w:rsidR="007E2EAB">
        <w:rPr>
          <w:rFonts w:ascii="Tahoma" w:hAnsi="Tahoma" w:cs="Tahoma"/>
          <w:sz w:val="18"/>
          <w:szCs w:val="18"/>
        </w:rPr>
        <w:t>Two</w:t>
      </w:r>
      <w:r w:rsidR="00215BEE">
        <w:rPr>
          <w:rFonts w:ascii="Tahoma" w:hAnsi="Tahoma" w:cs="Tahoma"/>
          <w:sz w:val="18"/>
          <w:szCs w:val="18"/>
        </w:rPr>
        <w:t>i</w:t>
      </w:r>
      <w:r w:rsidR="007E2EAB">
        <w:rPr>
          <w:rFonts w:ascii="Tahoma" w:hAnsi="Tahoma" w:cs="Tahoma"/>
          <w:sz w:val="18"/>
          <w:szCs w:val="18"/>
        </w:rPr>
        <w:t>ch</w:t>
      </w:r>
      <w:r w:rsidRPr="4EDE1873">
        <w:rPr>
          <w:rFonts w:ascii="Tahoma" w:hAnsi="Tahoma" w:cs="Tahoma"/>
          <w:sz w:val="18"/>
          <w:szCs w:val="18"/>
        </w:rPr>
        <w:t xml:space="preserve"> danych osobowych są</w:t>
      </w:r>
      <w:r w:rsidR="00AB6369">
        <w:rPr>
          <w:rFonts w:ascii="Tahoma" w:hAnsi="Tahoma" w:cs="Tahoma"/>
          <w:sz w:val="18"/>
          <w:szCs w:val="18"/>
        </w:rPr>
        <w:t xml:space="preserve"> </w:t>
      </w:r>
      <w:r w:rsidR="00AB6369" w:rsidRPr="00AB6369">
        <w:rPr>
          <w:rFonts w:ascii="Tahoma" w:hAnsi="Tahoma" w:cs="Tahoma"/>
          <w:i/>
          <w:iCs/>
          <w:sz w:val="18"/>
          <w:szCs w:val="18"/>
        </w:rPr>
        <w:t xml:space="preserve">[w tym miejscu należy wskazać wszystkie podmioty jakim dane </w:t>
      </w:r>
      <w:r w:rsidR="00AB6369">
        <w:rPr>
          <w:rFonts w:ascii="Tahoma" w:hAnsi="Tahoma" w:cs="Tahoma"/>
          <w:i/>
          <w:iCs/>
          <w:sz w:val="18"/>
          <w:szCs w:val="18"/>
        </w:rPr>
        <w:t xml:space="preserve">klientów </w:t>
      </w:r>
      <w:r w:rsidR="00AB6369" w:rsidRPr="00AB6369">
        <w:rPr>
          <w:rFonts w:ascii="Tahoma" w:hAnsi="Tahoma" w:cs="Tahoma"/>
          <w:i/>
          <w:iCs/>
          <w:sz w:val="18"/>
          <w:szCs w:val="18"/>
        </w:rPr>
        <w:t>są przekazywane np. księgowość]</w:t>
      </w:r>
      <w:r w:rsidR="00AB6369">
        <w:rPr>
          <w:rFonts w:ascii="Tahoma" w:hAnsi="Tahoma" w:cs="Tahoma"/>
          <w:sz w:val="18"/>
          <w:szCs w:val="18"/>
        </w:rPr>
        <w:t xml:space="preserve"> </w:t>
      </w:r>
    </w:p>
    <w:p w14:paraId="1F12DBB2" w14:textId="77777777" w:rsidR="000D0855" w:rsidRPr="00607672" w:rsidRDefault="000D0855" w:rsidP="000D085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31174D">
        <w:rPr>
          <w:rFonts w:ascii="Tahoma" w:hAnsi="Tahoma" w:cs="Tahoma"/>
          <w:b/>
          <w:sz w:val="18"/>
          <w:szCs w:val="18"/>
        </w:rPr>
        <w:t>Prawa osoby, której dane dotyczą</w:t>
      </w:r>
    </w:p>
    <w:p w14:paraId="3182EF84" w14:textId="6FA86DB3" w:rsidR="000D0855" w:rsidRPr="0031174D" w:rsidRDefault="000D0855" w:rsidP="000D0855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sz w:val="18"/>
          <w:szCs w:val="18"/>
        </w:rPr>
        <w:t>Na podstawie RODO ma</w:t>
      </w:r>
      <w:r w:rsidR="007E2EAB">
        <w:rPr>
          <w:rFonts w:ascii="Tahoma" w:hAnsi="Tahoma" w:cs="Tahoma"/>
          <w:sz w:val="18"/>
          <w:szCs w:val="18"/>
        </w:rPr>
        <w:t>sz</w:t>
      </w:r>
      <w:r w:rsidRPr="0031174D">
        <w:rPr>
          <w:rFonts w:ascii="Tahoma" w:hAnsi="Tahoma" w:cs="Tahoma"/>
          <w:sz w:val="18"/>
          <w:szCs w:val="18"/>
        </w:rPr>
        <w:t xml:space="preserve"> prawo do: </w:t>
      </w:r>
    </w:p>
    <w:p w14:paraId="072B749C" w14:textId="77777777" w:rsidR="000D0855" w:rsidRPr="0031174D" w:rsidRDefault="000D0855" w:rsidP="000D085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sz w:val="18"/>
          <w:szCs w:val="18"/>
        </w:rPr>
        <w:t xml:space="preserve">żądania dostępu do swoich danych osobowych, </w:t>
      </w:r>
    </w:p>
    <w:p w14:paraId="292531BE" w14:textId="77777777" w:rsidR="000D0855" w:rsidRPr="0031174D" w:rsidRDefault="000D0855" w:rsidP="000D085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sz w:val="18"/>
          <w:szCs w:val="18"/>
        </w:rPr>
        <w:t>żądania sprostowania swoich danych osobowych,</w:t>
      </w:r>
    </w:p>
    <w:p w14:paraId="12F21689" w14:textId="77777777" w:rsidR="000D0855" w:rsidRPr="0031174D" w:rsidRDefault="000D0855" w:rsidP="000D085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sz w:val="18"/>
          <w:szCs w:val="18"/>
        </w:rPr>
        <w:t>żądania usunięcia swoich danych osobowych,</w:t>
      </w:r>
    </w:p>
    <w:p w14:paraId="6C57530E" w14:textId="77777777" w:rsidR="000D0855" w:rsidRPr="0031174D" w:rsidRDefault="000D0855" w:rsidP="000D085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sz w:val="18"/>
          <w:szCs w:val="18"/>
        </w:rPr>
        <w:t>żądania ograniczenia przetwarzania danych osobowych,</w:t>
      </w:r>
    </w:p>
    <w:p w14:paraId="6D1A3B01" w14:textId="77777777" w:rsidR="000D0855" w:rsidRPr="0031174D" w:rsidRDefault="000D0855" w:rsidP="000D085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sz w:val="18"/>
          <w:szCs w:val="18"/>
        </w:rPr>
        <w:t>wniesienia sprzeciwu wobec przetwarzania danych osobowych,</w:t>
      </w:r>
    </w:p>
    <w:p w14:paraId="6BBDCF90" w14:textId="2B856244" w:rsidR="000D0855" w:rsidRDefault="000D0855" w:rsidP="000D085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sz w:val="18"/>
          <w:szCs w:val="18"/>
        </w:rPr>
        <w:t>żądania przenoszenia danych osobowych.</w:t>
      </w:r>
    </w:p>
    <w:p w14:paraId="37179675" w14:textId="77777777" w:rsidR="007E2EAB" w:rsidRPr="00AB6369" w:rsidRDefault="007E2EAB" w:rsidP="007E2EAB">
      <w:pPr>
        <w:pStyle w:val="Akapitzlist"/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40CE23F1" w14:textId="5FCFB1A9" w:rsidR="000D0855" w:rsidRPr="00AB6369" w:rsidRDefault="00AB6369" w:rsidP="000D0855">
      <w:pPr>
        <w:spacing w:line="360" w:lineRule="auto"/>
        <w:jc w:val="both"/>
        <w:rPr>
          <w:rFonts w:ascii="Tahoma" w:hAnsi="Tahoma" w:cs="Tahoma"/>
          <w:b/>
          <w:i/>
          <w:iCs/>
          <w:sz w:val="18"/>
          <w:szCs w:val="18"/>
        </w:rPr>
      </w:pPr>
      <w:r w:rsidRPr="00AB6369">
        <w:rPr>
          <w:rFonts w:ascii="Tahoma" w:hAnsi="Tahoma" w:cs="Tahoma"/>
          <w:i/>
          <w:iCs/>
          <w:sz w:val="18"/>
          <w:szCs w:val="18"/>
        </w:rPr>
        <w:t xml:space="preserve">[W przypadku gdy przewidujesz szerszą treść klauzuli informacyjnej: </w:t>
      </w:r>
      <w:r w:rsidR="000D0855" w:rsidRPr="00AB6369">
        <w:rPr>
          <w:rFonts w:ascii="Tahoma" w:hAnsi="Tahoma" w:cs="Tahoma"/>
          <w:i/>
          <w:iCs/>
          <w:sz w:val="18"/>
          <w:szCs w:val="18"/>
        </w:rPr>
        <w:t xml:space="preserve">Więcej o przysługujących </w:t>
      </w:r>
      <w:r w:rsidRPr="00AB6369">
        <w:rPr>
          <w:rFonts w:ascii="Tahoma" w:hAnsi="Tahoma" w:cs="Tahoma"/>
          <w:i/>
          <w:iCs/>
          <w:sz w:val="18"/>
          <w:szCs w:val="18"/>
        </w:rPr>
        <w:t>Ci</w:t>
      </w:r>
      <w:r w:rsidR="000D0855" w:rsidRPr="00AB6369">
        <w:rPr>
          <w:rFonts w:ascii="Tahoma" w:hAnsi="Tahoma" w:cs="Tahoma"/>
          <w:i/>
          <w:iCs/>
          <w:sz w:val="18"/>
          <w:szCs w:val="18"/>
        </w:rPr>
        <w:t xml:space="preserve"> prawach i możliwościach ich realizacji dowie</w:t>
      </w:r>
      <w:r w:rsidRPr="00AB6369">
        <w:rPr>
          <w:rFonts w:ascii="Tahoma" w:hAnsi="Tahoma" w:cs="Tahoma"/>
          <w:i/>
          <w:iCs/>
          <w:sz w:val="18"/>
          <w:szCs w:val="18"/>
        </w:rPr>
        <w:t xml:space="preserve">sz się z ……………………………]. </w:t>
      </w:r>
    </w:p>
    <w:p w14:paraId="3F45B7AE" w14:textId="77777777" w:rsidR="000D0855" w:rsidRPr="0031174D" w:rsidRDefault="000D0855" w:rsidP="000D0855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7</w:t>
      </w:r>
      <w:r w:rsidRPr="0031174D">
        <w:rPr>
          <w:rFonts w:ascii="Tahoma" w:hAnsi="Tahoma" w:cs="Tahoma"/>
          <w:b/>
          <w:sz w:val="18"/>
          <w:szCs w:val="18"/>
        </w:rPr>
        <w:t xml:space="preserve">. Skarga do organu nadzorczego </w:t>
      </w:r>
    </w:p>
    <w:p w14:paraId="70A473F6" w14:textId="54C284CB" w:rsidR="000D0855" w:rsidRPr="00D15332" w:rsidRDefault="000D0855" w:rsidP="000D0855">
      <w:pPr>
        <w:pStyle w:val="Tekstkomentarza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31174D">
        <w:rPr>
          <w:rFonts w:ascii="Tahoma" w:hAnsi="Tahoma" w:cs="Tahoma"/>
          <w:sz w:val="18"/>
          <w:szCs w:val="18"/>
        </w:rPr>
        <w:t>Ma</w:t>
      </w:r>
      <w:r w:rsidR="007E2EAB">
        <w:rPr>
          <w:rFonts w:ascii="Tahoma" w:hAnsi="Tahoma" w:cs="Tahoma"/>
          <w:sz w:val="18"/>
          <w:szCs w:val="18"/>
        </w:rPr>
        <w:t>sz</w:t>
      </w:r>
      <w:r w:rsidRPr="0031174D">
        <w:rPr>
          <w:rFonts w:ascii="Tahoma" w:hAnsi="Tahoma" w:cs="Tahoma"/>
          <w:sz w:val="18"/>
          <w:szCs w:val="18"/>
        </w:rPr>
        <w:t xml:space="preserve"> prawo do wniesienia skargi do organu nadzorczego, tj. Prezesa Urzędu Ochrony Danych Osobowych.</w:t>
      </w:r>
    </w:p>
    <w:p w14:paraId="53787BAC" w14:textId="77777777" w:rsidR="005E0D3D" w:rsidRPr="005E0D3D" w:rsidRDefault="005E0D3D" w:rsidP="005E0D3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60" w:line="360" w:lineRule="auto"/>
        <w:jc w:val="both"/>
        <w:rPr>
          <w:rFonts w:ascii="Tahoma" w:hAnsi="Tahoma" w:cs="Tahoma"/>
          <w:bCs/>
          <w:sz w:val="18"/>
          <w:szCs w:val="18"/>
        </w:rPr>
      </w:pPr>
    </w:p>
    <w:sectPr w:rsidR="005E0D3D" w:rsidRPr="005E0D3D" w:rsidSect="00DF29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BBD4F" w16cex:dateUtc="2020-07-29T07:18:00Z"/>
  <w16cex:commentExtensible w16cex:durableId="22CD3181" w16cex:dateUtc="2020-07-30T09:46:00Z"/>
  <w16cex:commentExtensible w16cex:durableId="22CBBE34" w16cex:dateUtc="2020-07-29T07:21:00Z"/>
  <w16cex:commentExtensible w16cex:durableId="22CD32AD" w16cex:dateUtc="2020-07-30T09:51:00Z"/>
  <w16cex:commentExtensible w16cex:durableId="22CBBE70" w16cex:dateUtc="2020-07-29T07:22:00Z"/>
  <w16cex:commentExtensible w16cex:durableId="22CD32DE" w16cex:dateUtc="2020-07-30T09:51:00Z"/>
  <w16cex:commentExtensible w16cex:durableId="22CBC0CD" w16cex:dateUtc="2020-07-29T07:33:00Z"/>
  <w16cex:commentExtensible w16cex:durableId="22CD7196" w16cex:dateUtc="2020-07-30T14:19:00Z"/>
  <w16cex:commentExtensible w16cex:durableId="22CBC117" w16cex:dateUtc="2020-07-29T07:34:00Z"/>
  <w16cex:commentExtensible w16cex:durableId="22CD73B5" w16cex:dateUtc="2020-07-30T14:28:00Z"/>
  <w16cex:commentExtensible w16cex:durableId="22CBBEC8" w16cex:dateUtc="2020-07-29T07:24:00Z"/>
  <w16cex:commentExtensible w16cex:durableId="22CD73C4" w16cex:dateUtc="2020-07-30T14:28:00Z"/>
  <w16cex:commentExtensible w16cex:durableId="22CBC1C7" w16cex:dateUtc="2020-07-29T07:37:00Z"/>
  <w16cex:commentExtensible w16cex:durableId="22CD74C9" w16cex:dateUtc="2020-07-30T14:33:00Z"/>
  <w16cex:commentExtensible w16cex:durableId="22CBC1FC" w16cex:dateUtc="2020-07-29T07:38:00Z"/>
  <w16cex:commentExtensible w16cex:durableId="22CD7527" w16cex:dateUtc="2020-07-30T14:34:00Z"/>
  <w16cex:commentExtensible w16cex:durableId="22CBC207" w16cex:dateUtc="2020-07-29T07:38:00Z"/>
  <w16cex:commentExtensible w16cex:durableId="22CD752C" w16cex:dateUtc="2020-07-30T14:34:00Z"/>
  <w16cex:commentExtensible w16cex:durableId="22CBC225" w16cex:dateUtc="2020-07-29T07:38:00Z"/>
  <w16cex:commentExtensible w16cex:durableId="22CD752F" w16cex:dateUtc="2020-07-30T14:34:00Z"/>
  <w16cex:commentExtensible w16cex:durableId="22CBBEFB" w16cex:dateUtc="2020-07-29T07:25:00Z"/>
  <w16cex:commentExtensible w16cex:durableId="22CD7855" w16cex:dateUtc="2020-07-30T14:48:00Z"/>
  <w16cex:commentExtensible w16cex:durableId="22CBC288" w16cex:dateUtc="2020-07-29T07:40:00Z"/>
  <w16cex:commentExtensible w16cex:durableId="22CEA786" w16cex:dateUtc="2020-07-31T12:21:00Z"/>
  <w16cex:commentExtensible w16cex:durableId="22CBC2D7" w16cex:dateUtc="2020-07-29T07:41:00Z"/>
  <w16cex:commentExtensible w16cex:durableId="22CEA785" w16cex:dateUtc="2020-07-31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55068F" w16cid:durableId="22CBBD4F"/>
  <w16cid:commentId w16cid:paraId="1F7D547E" w16cid:durableId="22CD3181"/>
  <w16cid:commentId w16cid:paraId="25AD46B9" w16cid:durableId="22CBBE34"/>
  <w16cid:commentId w16cid:paraId="0DB91C8F" w16cid:durableId="22CD32AD"/>
  <w16cid:commentId w16cid:paraId="05E7E43E" w16cid:durableId="22CBBE70"/>
  <w16cid:commentId w16cid:paraId="4BE97796" w16cid:durableId="22CD32DE"/>
  <w16cid:commentId w16cid:paraId="4289DE6B" w16cid:durableId="22CBC0CD"/>
  <w16cid:commentId w16cid:paraId="5962145C" w16cid:durableId="22CD7196"/>
  <w16cid:commentId w16cid:paraId="30AF8E2B" w16cid:durableId="22CBC117"/>
  <w16cid:commentId w16cid:paraId="037E39CB" w16cid:durableId="22CD73B5"/>
  <w16cid:commentId w16cid:paraId="50259BBC" w16cid:durableId="22CBBEC8"/>
  <w16cid:commentId w16cid:paraId="26B8B8FC" w16cid:durableId="22CD73C4"/>
  <w16cid:commentId w16cid:paraId="1E61199C" w16cid:durableId="22CBC1C7"/>
  <w16cid:commentId w16cid:paraId="414FD4F4" w16cid:durableId="22CD74C9"/>
  <w16cid:commentId w16cid:paraId="685B05C1" w16cid:durableId="22CBC1FC"/>
  <w16cid:commentId w16cid:paraId="10ADF24C" w16cid:durableId="22CD7527"/>
  <w16cid:commentId w16cid:paraId="54D93AAC" w16cid:durableId="22CBC207"/>
  <w16cid:commentId w16cid:paraId="31BC64E6" w16cid:durableId="22CD752C"/>
  <w16cid:commentId w16cid:paraId="308E45A2" w16cid:durableId="22CBC225"/>
  <w16cid:commentId w16cid:paraId="47AF7BEE" w16cid:durableId="22CD752F"/>
  <w16cid:commentId w16cid:paraId="3B1EABF2" w16cid:durableId="22CBBEFB"/>
  <w16cid:commentId w16cid:paraId="5277D5C5" w16cid:durableId="22CD7855"/>
  <w16cid:commentId w16cid:paraId="4649EB77" w16cid:durableId="22CBC288"/>
  <w16cid:commentId w16cid:paraId="125F2918" w16cid:durableId="22CEA786"/>
  <w16cid:commentId w16cid:paraId="52C75104" w16cid:durableId="22CBC2D7"/>
  <w16cid:commentId w16cid:paraId="2766E171" w16cid:durableId="22CEA7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020E" w14:textId="77777777" w:rsidR="006F3757" w:rsidRDefault="006F3757" w:rsidP="008E5129">
      <w:pPr>
        <w:spacing w:after="0" w:line="240" w:lineRule="auto"/>
      </w:pPr>
      <w:r>
        <w:separator/>
      </w:r>
    </w:p>
  </w:endnote>
  <w:endnote w:type="continuationSeparator" w:id="0">
    <w:p w14:paraId="5958ECAB" w14:textId="77777777" w:rsidR="006F3757" w:rsidRDefault="006F3757" w:rsidP="008E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5B1FB" w14:textId="752739CB" w:rsidR="00C66C02" w:rsidRPr="00FD5EFE" w:rsidRDefault="00B8510E" w:rsidP="00463291">
    <w:pPr>
      <w:pStyle w:val="Stopka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Wzorcowe - </w:t>
    </w:r>
    <w:r w:rsidR="00463291" w:rsidRPr="00FD5EFE">
      <w:rPr>
        <w:rFonts w:ascii="Tahoma" w:hAnsi="Tahoma" w:cs="Tahoma"/>
        <w:sz w:val="18"/>
        <w:szCs w:val="18"/>
      </w:rPr>
      <w:t>Warunki Ś</w:t>
    </w:r>
    <w:r w:rsidR="00C66C02" w:rsidRPr="00FD5EFE">
      <w:rPr>
        <w:rFonts w:ascii="Tahoma" w:hAnsi="Tahoma" w:cs="Tahoma"/>
        <w:sz w:val="18"/>
        <w:szCs w:val="18"/>
      </w:rPr>
      <w:t xml:space="preserve">wiadczenia Usług </w:t>
    </w:r>
    <w:r w:rsidR="0039087C">
      <w:rPr>
        <w:rFonts w:ascii="Tahoma" w:hAnsi="Tahoma" w:cs="Tahoma"/>
        <w:sz w:val="18"/>
        <w:szCs w:val="18"/>
      </w:rPr>
      <w:t>Sprawdzenia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37945" w14:textId="77777777" w:rsidR="006F3757" w:rsidRDefault="006F3757" w:rsidP="008E5129">
      <w:pPr>
        <w:spacing w:after="0" w:line="240" w:lineRule="auto"/>
      </w:pPr>
      <w:r>
        <w:separator/>
      </w:r>
    </w:p>
  </w:footnote>
  <w:footnote w:type="continuationSeparator" w:id="0">
    <w:p w14:paraId="27F98144" w14:textId="77777777" w:rsidR="006F3757" w:rsidRDefault="006F3757" w:rsidP="008E5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6D8"/>
    <w:multiLevelType w:val="hybridMultilevel"/>
    <w:tmpl w:val="A7B66666"/>
    <w:lvl w:ilvl="0" w:tplc="4000D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40484"/>
    <w:multiLevelType w:val="hybridMultilevel"/>
    <w:tmpl w:val="88ACA192"/>
    <w:lvl w:ilvl="0" w:tplc="B5B69CA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EE6AFECE">
      <w:start w:val="1"/>
      <w:numFmt w:val="lowerLetter"/>
      <w:lvlText w:val="%3."/>
      <w:lvlJc w:val="right"/>
      <w:pPr>
        <w:ind w:left="1440" w:hanging="180"/>
      </w:pPr>
      <w:rPr>
        <w:rFonts w:ascii="Tahoma" w:eastAsiaTheme="minorHAnsi" w:hAnsi="Tahoma" w:cs="Tahoma"/>
      </w:r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4FD083A"/>
    <w:multiLevelType w:val="hybridMultilevel"/>
    <w:tmpl w:val="9B8A6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93009"/>
    <w:multiLevelType w:val="hybridMultilevel"/>
    <w:tmpl w:val="D26C1B22"/>
    <w:lvl w:ilvl="0" w:tplc="6EE6F028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EE6AFECE">
      <w:start w:val="1"/>
      <w:numFmt w:val="lowerLetter"/>
      <w:lvlText w:val="%3."/>
      <w:lvlJc w:val="right"/>
      <w:pPr>
        <w:ind w:left="322" w:hanging="180"/>
      </w:pPr>
      <w:rPr>
        <w:rFonts w:ascii="Tahoma" w:eastAsiaTheme="minorHAnsi" w:hAnsi="Tahoma" w:cs="Tahoma"/>
      </w:r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0856A0C"/>
    <w:multiLevelType w:val="hybridMultilevel"/>
    <w:tmpl w:val="88ACA192"/>
    <w:lvl w:ilvl="0" w:tplc="B5B69CA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EE6AFECE">
      <w:start w:val="1"/>
      <w:numFmt w:val="lowerLetter"/>
      <w:lvlText w:val="%3."/>
      <w:lvlJc w:val="right"/>
      <w:pPr>
        <w:ind w:left="144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142306F"/>
    <w:multiLevelType w:val="hybridMultilevel"/>
    <w:tmpl w:val="81EA8E26"/>
    <w:lvl w:ilvl="0" w:tplc="AE880A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EE6AFECE">
      <w:start w:val="1"/>
      <w:numFmt w:val="lowerLetter"/>
      <w:lvlText w:val="%3."/>
      <w:lvlJc w:val="right"/>
      <w:pPr>
        <w:ind w:left="1800" w:hanging="180"/>
      </w:pPr>
      <w:rPr>
        <w:rFonts w:ascii="Tahoma" w:eastAsiaTheme="minorHAnsi" w:hAnsi="Tahoma" w:cs="Tahoma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15A0E"/>
    <w:multiLevelType w:val="hybridMultilevel"/>
    <w:tmpl w:val="E8441CE0"/>
    <w:lvl w:ilvl="0" w:tplc="B5B69CA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EE6AFECE">
      <w:start w:val="1"/>
      <w:numFmt w:val="lowerLetter"/>
      <w:lvlText w:val="%3."/>
      <w:lvlJc w:val="right"/>
      <w:pPr>
        <w:ind w:left="144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E054AA6"/>
    <w:multiLevelType w:val="hybridMultilevel"/>
    <w:tmpl w:val="88ACA192"/>
    <w:lvl w:ilvl="0" w:tplc="B5B69CA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EE6AFECE">
      <w:start w:val="1"/>
      <w:numFmt w:val="lowerLetter"/>
      <w:lvlText w:val="%3."/>
      <w:lvlJc w:val="right"/>
      <w:pPr>
        <w:ind w:left="1440" w:hanging="180"/>
      </w:pPr>
      <w:rPr>
        <w:rFonts w:ascii="Tahoma" w:eastAsiaTheme="minorHAnsi" w:hAnsi="Tahoma" w:cs="Tahoma"/>
      </w:r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0AB064F"/>
    <w:multiLevelType w:val="hybridMultilevel"/>
    <w:tmpl w:val="88ACA192"/>
    <w:lvl w:ilvl="0" w:tplc="B5B69CA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EE6AFECE">
      <w:start w:val="1"/>
      <w:numFmt w:val="lowerLetter"/>
      <w:lvlText w:val="%3."/>
      <w:lvlJc w:val="right"/>
      <w:pPr>
        <w:ind w:left="1440" w:hanging="180"/>
      </w:pPr>
      <w:rPr>
        <w:rFonts w:ascii="Tahoma" w:eastAsiaTheme="minorHAnsi" w:hAnsi="Tahoma" w:cs="Tahoma"/>
      </w:r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23B670F"/>
    <w:multiLevelType w:val="hybridMultilevel"/>
    <w:tmpl w:val="CD0CDBAA"/>
    <w:lvl w:ilvl="0" w:tplc="9F76F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C4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4E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CA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A1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00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68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61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90493"/>
    <w:multiLevelType w:val="hybridMultilevel"/>
    <w:tmpl w:val="31F03BCA"/>
    <w:lvl w:ilvl="0" w:tplc="AE880A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EE6AFECE">
      <w:start w:val="1"/>
      <w:numFmt w:val="lowerLetter"/>
      <w:lvlText w:val="%3."/>
      <w:lvlJc w:val="right"/>
      <w:pPr>
        <w:ind w:left="180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EB4383"/>
    <w:multiLevelType w:val="multilevel"/>
    <w:tmpl w:val="1F242E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C15DB5"/>
    <w:multiLevelType w:val="hybridMultilevel"/>
    <w:tmpl w:val="45926B3A"/>
    <w:lvl w:ilvl="0" w:tplc="3A9E2FF8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/>
        <w:color w:val="4472C4" w:themeColor="accent1"/>
      </w:rPr>
    </w:lvl>
    <w:lvl w:ilvl="1" w:tplc="1B8E938E">
      <w:start w:val="1"/>
      <w:numFmt w:val="decimal"/>
      <w:lvlText w:val="%2."/>
      <w:lvlJc w:val="left"/>
      <w:pPr>
        <w:ind w:left="284" w:hanging="360"/>
      </w:pPr>
      <w:rPr>
        <w:b w:val="0"/>
        <w:bCs w:val="0"/>
      </w:rPr>
    </w:lvl>
    <w:lvl w:ilvl="2" w:tplc="AE880ABC">
      <w:start w:val="1"/>
      <w:numFmt w:val="bullet"/>
      <w:lvlText w:val=""/>
      <w:lvlJc w:val="left"/>
      <w:pPr>
        <w:ind w:left="889" w:hanging="180"/>
      </w:pPr>
      <w:rPr>
        <w:rFonts w:ascii="Symbol" w:hAnsi="Symbol" w:hint="default"/>
      </w:rPr>
    </w:lvl>
    <w:lvl w:ilvl="3" w:tplc="AD0E65EE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7422D35E">
      <w:start w:val="6"/>
      <w:numFmt w:val="lowerRoman"/>
      <w:lvlText w:val="%5."/>
      <w:lvlJc w:val="left"/>
      <w:pPr>
        <w:ind w:left="36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EA59DB"/>
    <w:multiLevelType w:val="hybridMultilevel"/>
    <w:tmpl w:val="FC6E8D66"/>
    <w:lvl w:ilvl="0" w:tplc="B5B69CA2">
      <w:start w:val="1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AE880A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9012149"/>
    <w:multiLevelType w:val="hybridMultilevel"/>
    <w:tmpl w:val="88ACA192"/>
    <w:lvl w:ilvl="0" w:tplc="B5B69CA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EE6AFECE">
      <w:start w:val="1"/>
      <w:numFmt w:val="lowerLetter"/>
      <w:lvlText w:val="%3."/>
      <w:lvlJc w:val="right"/>
      <w:pPr>
        <w:ind w:left="1440" w:hanging="180"/>
      </w:pPr>
      <w:rPr>
        <w:rFonts w:ascii="Tahoma" w:eastAsiaTheme="minorHAnsi" w:hAnsi="Tahoma" w:cs="Tahoma"/>
      </w:r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76A6102F"/>
    <w:multiLevelType w:val="hybridMultilevel"/>
    <w:tmpl w:val="E8441CE0"/>
    <w:lvl w:ilvl="0" w:tplc="B5B69CA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EE6AFECE">
      <w:start w:val="1"/>
      <w:numFmt w:val="lowerLetter"/>
      <w:lvlText w:val="%3."/>
      <w:lvlJc w:val="right"/>
      <w:pPr>
        <w:ind w:left="144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7"/>
  </w:num>
  <w:num w:numId="5">
    <w:abstractNumId w:val="15"/>
  </w:num>
  <w:num w:numId="6">
    <w:abstractNumId w:val="6"/>
  </w:num>
  <w:num w:numId="7">
    <w:abstractNumId w:val="14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  <w:num w:numId="14">
    <w:abstractNumId w:val="11"/>
  </w:num>
  <w:num w:numId="15">
    <w:abstractNumId w:val="0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79"/>
    <w:rsid w:val="000006CC"/>
    <w:rsid w:val="00001394"/>
    <w:rsid w:val="00001C5A"/>
    <w:rsid w:val="0000370E"/>
    <w:rsid w:val="00005718"/>
    <w:rsid w:val="00007953"/>
    <w:rsid w:val="00007CA3"/>
    <w:rsid w:val="00007DEB"/>
    <w:rsid w:val="00011952"/>
    <w:rsid w:val="00013774"/>
    <w:rsid w:val="00014E6D"/>
    <w:rsid w:val="00017CCA"/>
    <w:rsid w:val="00020796"/>
    <w:rsid w:val="00021541"/>
    <w:rsid w:val="00022AF2"/>
    <w:rsid w:val="00024A40"/>
    <w:rsid w:val="00024DB8"/>
    <w:rsid w:val="00026B9C"/>
    <w:rsid w:val="00026D94"/>
    <w:rsid w:val="00033415"/>
    <w:rsid w:val="00033D2B"/>
    <w:rsid w:val="00035024"/>
    <w:rsid w:val="000372E2"/>
    <w:rsid w:val="000374B4"/>
    <w:rsid w:val="00037633"/>
    <w:rsid w:val="00037922"/>
    <w:rsid w:val="00037E8C"/>
    <w:rsid w:val="0004430D"/>
    <w:rsid w:val="0004432A"/>
    <w:rsid w:val="00046841"/>
    <w:rsid w:val="00050104"/>
    <w:rsid w:val="000512C6"/>
    <w:rsid w:val="00057381"/>
    <w:rsid w:val="00060879"/>
    <w:rsid w:val="00060DC7"/>
    <w:rsid w:val="000619ED"/>
    <w:rsid w:val="000622A3"/>
    <w:rsid w:val="00063139"/>
    <w:rsid w:val="0006499D"/>
    <w:rsid w:val="000673C0"/>
    <w:rsid w:val="00073339"/>
    <w:rsid w:val="00073777"/>
    <w:rsid w:val="0007582A"/>
    <w:rsid w:val="00076963"/>
    <w:rsid w:val="000778C8"/>
    <w:rsid w:val="00080E02"/>
    <w:rsid w:val="00082151"/>
    <w:rsid w:val="000821E6"/>
    <w:rsid w:val="00082895"/>
    <w:rsid w:val="00082A5B"/>
    <w:rsid w:val="00082EA7"/>
    <w:rsid w:val="00085772"/>
    <w:rsid w:val="0008670F"/>
    <w:rsid w:val="000871EC"/>
    <w:rsid w:val="0009462D"/>
    <w:rsid w:val="000961C4"/>
    <w:rsid w:val="0009660C"/>
    <w:rsid w:val="00096FA9"/>
    <w:rsid w:val="000A05C5"/>
    <w:rsid w:val="000A340D"/>
    <w:rsid w:val="000A4305"/>
    <w:rsid w:val="000A447A"/>
    <w:rsid w:val="000A5766"/>
    <w:rsid w:val="000A78A5"/>
    <w:rsid w:val="000A7A52"/>
    <w:rsid w:val="000A7CAF"/>
    <w:rsid w:val="000B0311"/>
    <w:rsid w:val="000B21A0"/>
    <w:rsid w:val="000B37DB"/>
    <w:rsid w:val="000B5B3C"/>
    <w:rsid w:val="000B5E99"/>
    <w:rsid w:val="000B71C9"/>
    <w:rsid w:val="000C0093"/>
    <w:rsid w:val="000C3E01"/>
    <w:rsid w:val="000C5034"/>
    <w:rsid w:val="000C7788"/>
    <w:rsid w:val="000D0855"/>
    <w:rsid w:val="000D12AA"/>
    <w:rsid w:val="000D2D98"/>
    <w:rsid w:val="000D3C30"/>
    <w:rsid w:val="000D43D8"/>
    <w:rsid w:val="000D6D32"/>
    <w:rsid w:val="000D7B19"/>
    <w:rsid w:val="000E077E"/>
    <w:rsid w:val="000E3EC6"/>
    <w:rsid w:val="000E4DBB"/>
    <w:rsid w:val="000E4DEE"/>
    <w:rsid w:val="000E62A6"/>
    <w:rsid w:val="000E6FD3"/>
    <w:rsid w:val="000F11BE"/>
    <w:rsid w:val="000F1B92"/>
    <w:rsid w:val="000F267C"/>
    <w:rsid w:val="000F371A"/>
    <w:rsid w:val="000F3E5D"/>
    <w:rsid w:val="000F4E21"/>
    <w:rsid w:val="000F7838"/>
    <w:rsid w:val="0010406D"/>
    <w:rsid w:val="0011037A"/>
    <w:rsid w:val="00110A0A"/>
    <w:rsid w:val="001115E6"/>
    <w:rsid w:val="00114FB4"/>
    <w:rsid w:val="00115249"/>
    <w:rsid w:val="00115B22"/>
    <w:rsid w:val="0011671B"/>
    <w:rsid w:val="001229BF"/>
    <w:rsid w:val="00125B07"/>
    <w:rsid w:val="0012682D"/>
    <w:rsid w:val="0013142B"/>
    <w:rsid w:val="00132F78"/>
    <w:rsid w:val="0013317C"/>
    <w:rsid w:val="0013446A"/>
    <w:rsid w:val="001344AE"/>
    <w:rsid w:val="00134F9E"/>
    <w:rsid w:val="00135C84"/>
    <w:rsid w:val="00136346"/>
    <w:rsid w:val="0013638B"/>
    <w:rsid w:val="00136760"/>
    <w:rsid w:val="0013682F"/>
    <w:rsid w:val="00145631"/>
    <w:rsid w:val="0014663E"/>
    <w:rsid w:val="00150BD2"/>
    <w:rsid w:val="00151898"/>
    <w:rsid w:val="00153ACB"/>
    <w:rsid w:val="00155556"/>
    <w:rsid w:val="00155C5E"/>
    <w:rsid w:val="00156143"/>
    <w:rsid w:val="00156476"/>
    <w:rsid w:val="001578F7"/>
    <w:rsid w:val="0016257C"/>
    <w:rsid w:val="00162F4E"/>
    <w:rsid w:val="00170F04"/>
    <w:rsid w:val="001711BF"/>
    <w:rsid w:val="001721F2"/>
    <w:rsid w:val="001738A0"/>
    <w:rsid w:val="001759C6"/>
    <w:rsid w:val="00175D1F"/>
    <w:rsid w:val="001818C7"/>
    <w:rsid w:val="001848DE"/>
    <w:rsid w:val="00184D2C"/>
    <w:rsid w:val="001862B6"/>
    <w:rsid w:val="0018768A"/>
    <w:rsid w:val="00190CBD"/>
    <w:rsid w:val="00191F74"/>
    <w:rsid w:val="00193FA2"/>
    <w:rsid w:val="00194FFC"/>
    <w:rsid w:val="00195DE6"/>
    <w:rsid w:val="00197FD7"/>
    <w:rsid w:val="001A160F"/>
    <w:rsid w:val="001A2F8C"/>
    <w:rsid w:val="001A2FC0"/>
    <w:rsid w:val="001A39E0"/>
    <w:rsid w:val="001B36FF"/>
    <w:rsid w:val="001B5CE1"/>
    <w:rsid w:val="001B6A71"/>
    <w:rsid w:val="001C367D"/>
    <w:rsid w:val="001C3ED3"/>
    <w:rsid w:val="001C4FB7"/>
    <w:rsid w:val="001C7EEF"/>
    <w:rsid w:val="001D12F3"/>
    <w:rsid w:val="001D2FF3"/>
    <w:rsid w:val="001D3973"/>
    <w:rsid w:val="001D3F3A"/>
    <w:rsid w:val="001D405E"/>
    <w:rsid w:val="001D4DD5"/>
    <w:rsid w:val="001D5842"/>
    <w:rsid w:val="001D5A64"/>
    <w:rsid w:val="001E121E"/>
    <w:rsid w:val="001E1615"/>
    <w:rsid w:val="001E40E4"/>
    <w:rsid w:val="001E4BA8"/>
    <w:rsid w:val="001E5517"/>
    <w:rsid w:val="001E61FF"/>
    <w:rsid w:val="001E687C"/>
    <w:rsid w:val="001E7A78"/>
    <w:rsid w:val="001F615A"/>
    <w:rsid w:val="001F630D"/>
    <w:rsid w:val="001F64D7"/>
    <w:rsid w:val="001F6768"/>
    <w:rsid w:val="001F795A"/>
    <w:rsid w:val="00201EDF"/>
    <w:rsid w:val="0020258D"/>
    <w:rsid w:val="00203111"/>
    <w:rsid w:val="002044C5"/>
    <w:rsid w:val="00205AC3"/>
    <w:rsid w:val="00206255"/>
    <w:rsid w:val="00207F56"/>
    <w:rsid w:val="0021119A"/>
    <w:rsid w:val="00213E6B"/>
    <w:rsid w:val="0021488B"/>
    <w:rsid w:val="00215098"/>
    <w:rsid w:val="00215BEE"/>
    <w:rsid w:val="00216581"/>
    <w:rsid w:val="00216F70"/>
    <w:rsid w:val="002218D3"/>
    <w:rsid w:val="00223101"/>
    <w:rsid w:val="00223145"/>
    <w:rsid w:val="002232C5"/>
    <w:rsid w:val="002242FD"/>
    <w:rsid w:val="00227052"/>
    <w:rsid w:val="002328F6"/>
    <w:rsid w:val="00232CED"/>
    <w:rsid w:val="0023621F"/>
    <w:rsid w:val="00237FD6"/>
    <w:rsid w:val="00241E09"/>
    <w:rsid w:val="00242F78"/>
    <w:rsid w:val="00243824"/>
    <w:rsid w:val="00245145"/>
    <w:rsid w:val="00251855"/>
    <w:rsid w:val="00252985"/>
    <w:rsid w:val="002554BC"/>
    <w:rsid w:val="00255F6F"/>
    <w:rsid w:val="002607CF"/>
    <w:rsid w:val="00261A19"/>
    <w:rsid w:val="002628E8"/>
    <w:rsid w:val="00262A7C"/>
    <w:rsid w:val="00262BBF"/>
    <w:rsid w:val="0026320A"/>
    <w:rsid w:val="00263DF3"/>
    <w:rsid w:val="00264EBF"/>
    <w:rsid w:val="00270C00"/>
    <w:rsid w:val="00273C84"/>
    <w:rsid w:val="00273D1A"/>
    <w:rsid w:val="00274204"/>
    <w:rsid w:val="00274994"/>
    <w:rsid w:val="002756B6"/>
    <w:rsid w:val="00277350"/>
    <w:rsid w:val="00277D7F"/>
    <w:rsid w:val="00280231"/>
    <w:rsid w:val="0028253F"/>
    <w:rsid w:val="0028322B"/>
    <w:rsid w:val="0028396B"/>
    <w:rsid w:val="00283FCE"/>
    <w:rsid w:val="00286361"/>
    <w:rsid w:val="00287A1E"/>
    <w:rsid w:val="002903AB"/>
    <w:rsid w:val="0029384A"/>
    <w:rsid w:val="00294D52"/>
    <w:rsid w:val="00296658"/>
    <w:rsid w:val="002976FB"/>
    <w:rsid w:val="002A0CEF"/>
    <w:rsid w:val="002A0E72"/>
    <w:rsid w:val="002A1356"/>
    <w:rsid w:val="002A20CF"/>
    <w:rsid w:val="002A2192"/>
    <w:rsid w:val="002A694D"/>
    <w:rsid w:val="002B066E"/>
    <w:rsid w:val="002B1B7B"/>
    <w:rsid w:val="002B1C06"/>
    <w:rsid w:val="002B4771"/>
    <w:rsid w:val="002B4A5C"/>
    <w:rsid w:val="002B5770"/>
    <w:rsid w:val="002B5C89"/>
    <w:rsid w:val="002C03D8"/>
    <w:rsid w:val="002C2135"/>
    <w:rsid w:val="002C361C"/>
    <w:rsid w:val="002C4204"/>
    <w:rsid w:val="002C4E0D"/>
    <w:rsid w:val="002D13E1"/>
    <w:rsid w:val="002D16B4"/>
    <w:rsid w:val="002D37A9"/>
    <w:rsid w:val="002D402C"/>
    <w:rsid w:val="002D504D"/>
    <w:rsid w:val="002D5DFC"/>
    <w:rsid w:val="002D7ED2"/>
    <w:rsid w:val="002E0E18"/>
    <w:rsid w:val="002E20FD"/>
    <w:rsid w:val="002E4C9F"/>
    <w:rsid w:val="002E5883"/>
    <w:rsid w:val="002E597E"/>
    <w:rsid w:val="002E610D"/>
    <w:rsid w:val="002E6C12"/>
    <w:rsid w:val="002F1416"/>
    <w:rsid w:val="002F3169"/>
    <w:rsid w:val="003008D6"/>
    <w:rsid w:val="003011D7"/>
    <w:rsid w:val="003020F5"/>
    <w:rsid w:val="00302162"/>
    <w:rsid w:val="00302C95"/>
    <w:rsid w:val="00303062"/>
    <w:rsid w:val="00304626"/>
    <w:rsid w:val="00304AAA"/>
    <w:rsid w:val="003058D7"/>
    <w:rsid w:val="003060EA"/>
    <w:rsid w:val="003072EE"/>
    <w:rsid w:val="003076E0"/>
    <w:rsid w:val="00310C14"/>
    <w:rsid w:val="00311B5E"/>
    <w:rsid w:val="00311EF2"/>
    <w:rsid w:val="003131A6"/>
    <w:rsid w:val="0031333F"/>
    <w:rsid w:val="003136A4"/>
    <w:rsid w:val="00313A7C"/>
    <w:rsid w:val="00316F87"/>
    <w:rsid w:val="0031748C"/>
    <w:rsid w:val="00321818"/>
    <w:rsid w:val="003223A1"/>
    <w:rsid w:val="003249C8"/>
    <w:rsid w:val="00327010"/>
    <w:rsid w:val="00327191"/>
    <w:rsid w:val="00330316"/>
    <w:rsid w:val="00330D6F"/>
    <w:rsid w:val="00331943"/>
    <w:rsid w:val="003328CF"/>
    <w:rsid w:val="00332DA4"/>
    <w:rsid w:val="00333DB7"/>
    <w:rsid w:val="00334B37"/>
    <w:rsid w:val="00342D9F"/>
    <w:rsid w:val="00343F5A"/>
    <w:rsid w:val="003457D4"/>
    <w:rsid w:val="003460F7"/>
    <w:rsid w:val="0034646D"/>
    <w:rsid w:val="00346A26"/>
    <w:rsid w:val="003479F0"/>
    <w:rsid w:val="0035129D"/>
    <w:rsid w:val="00351B3F"/>
    <w:rsid w:val="00356985"/>
    <w:rsid w:val="003616F8"/>
    <w:rsid w:val="00364443"/>
    <w:rsid w:val="003671B8"/>
    <w:rsid w:val="00372022"/>
    <w:rsid w:val="0037361E"/>
    <w:rsid w:val="00374980"/>
    <w:rsid w:val="00375900"/>
    <w:rsid w:val="0037654B"/>
    <w:rsid w:val="00376B0F"/>
    <w:rsid w:val="00376F1F"/>
    <w:rsid w:val="00377D54"/>
    <w:rsid w:val="003801A4"/>
    <w:rsid w:val="00382094"/>
    <w:rsid w:val="0038749A"/>
    <w:rsid w:val="0039087C"/>
    <w:rsid w:val="00392B51"/>
    <w:rsid w:val="00393DD4"/>
    <w:rsid w:val="00394346"/>
    <w:rsid w:val="00395AC4"/>
    <w:rsid w:val="0039710B"/>
    <w:rsid w:val="003A0268"/>
    <w:rsid w:val="003A1309"/>
    <w:rsid w:val="003A3DC7"/>
    <w:rsid w:val="003A6265"/>
    <w:rsid w:val="003B0782"/>
    <w:rsid w:val="003B1FDF"/>
    <w:rsid w:val="003B3C45"/>
    <w:rsid w:val="003B453F"/>
    <w:rsid w:val="003B55E2"/>
    <w:rsid w:val="003B7C75"/>
    <w:rsid w:val="003C0681"/>
    <w:rsid w:val="003C1122"/>
    <w:rsid w:val="003C2D14"/>
    <w:rsid w:val="003C5017"/>
    <w:rsid w:val="003C5106"/>
    <w:rsid w:val="003C5F5D"/>
    <w:rsid w:val="003D0C0A"/>
    <w:rsid w:val="003D1985"/>
    <w:rsid w:val="003D241C"/>
    <w:rsid w:val="003D2AEE"/>
    <w:rsid w:val="003D380C"/>
    <w:rsid w:val="003D38B2"/>
    <w:rsid w:val="003D3A5F"/>
    <w:rsid w:val="003D57F0"/>
    <w:rsid w:val="003D6464"/>
    <w:rsid w:val="003D6AAA"/>
    <w:rsid w:val="003D76AA"/>
    <w:rsid w:val="003E124B"/>
    <w:rsid w:val="003E326C"/>
    <w:rsid w:val="003E4863"/>
    <w:rsid w:val="003E5CBB"/>
    <w:rsid w:val="003F01FF"/>
    <w:rsid w:val="003F0469"/>
    <w:rsid w:val="003F3F71"/>
    <w:rsid w:val="003F6610"/>
    <w:rsid w:val="003F6989"/>
    <w:rsid w:val="003F74DA"/>
    <w:rsid w:val="00403063"/>
    <w:rsid w:val="00403CC2"/>
    <w:rsid w:val="004051A8"/>
    <w:rsid w:val="004110EF"/>
    <w:rsid w:val="004122B3"/>
    <w:rsid w:val="00414993"/>
    <w:rsid w:val="00415372"/>
    <w:rsid w:val="00416B65"/>
    <w:rsid w:val="004174E8"/>
    <w:rsid w:val="00420FD9"/>
    <w:rsid w:val="00421ACE"/>
    <w:rsid w:val="00422FD7"/>
    <w:rsid w:val="004258AD"/>
    <w:rsid w:val="00425EAB"/>
    <w:rsid w:val="00426612"/>
    <w:rsid w:val="00426AFD"/>
    <w:rsid w:val="00430488"/>
    <w:rsid w:val="00431479"/>
    <w:rsid w:val="00431D17"/>
    <w:rsid w:val="0043272D"/>
    <w:rsid w:val="00433B4C"/>
    <w:rsid w:val="00436E9E"/>
    <w:rsid w:val="004370A2"/>
    <w:rsid w:val="004402CA"/>
    <w:rsid w:val="00440361"/>
    <w:rsid w:val="0044167B"/>
    <w:rsid w:val="004427A8"/>
    <w:rsid w:val="00444173"/>
    <w:rsid w:val="00445B46"/>
    <w:rsid w:val="0044698F"/>
    <w:rsid w:val="004476C0"/>
    <w:rsid w:val="0045189F"/>
    <w:rsid w:val="0045204F"/>
    <w:rsid w:val="004534B5"/>
    <w:rsid w:val="00456398"/>
    <w:rsid w:val="00456F61"/>
    <w:rsid w:val="00461A86"/>
    <w:rsid w:val="00463291"/>
    <w:rsid w:val="004656C8"/>
    <w:rsid w:val="004669F4"/>
    <w:rsid w:val="00467D21"/>
    <w:rsid w:val="00470F81"/>
    <w:rsid w:val="00477B58"/>
    <w:rsid w:val="004801B7"/>
    <w:rsid w:val="0048032C"/>
    <w:rsid w:val="00481201"/>
    <w:rsid w:val="00482938"/>
    <w:rsid w:val="0048318B"/>
    <w:rsid w:val="00483722"/>
    <w:rsid w:val="00484885"/>
    <w:rsid w:val="004851BC"/>
    <w:rsid w:val="00491327"/>
    <w:rsid w:val="00494F0D"/>
    <w:rsid w:val="0049620B"/>
    <w:rsid w:val="004A027E"/>
    <w:rsid w:val="004A0DC5"/>
    <w:rsid w:val="004A3F4D"/>
    <w:rsid w:val="004A6CE0"/>
    <w:rsid w:val="004B0E7D"/>
    <w:rsid w:val="004B24E7"/>
    <w:rsid w:val="004B3C0A"/>
    <w:rsid w:val="004B447E"/>
    <w:rsid w:val="004B52C9"/>
    <w:rsid w:val="004C0935"/>
    <w:rsid w:val="004C1F61"/>
    <w:rsid w:val="004C2ACF"/>
    <w:rsid w:val="004C37F6"/>
    <w:rsid w:val="004C3E8C"/>
    <w:rsid w:val="004C722D"/>
    <w:rsid w:val="004D36DB"/>
    <w:rsid w:val="004D6611"/>
    <w:rsid w:val="004D7A71"/>
    <w:rsid w:val="004D7ABE"/>
    <w:rsid w:val="004D7DF3"/>
    <w:rsid w:val="004E16C5"/>
    <w:rsid w:val="004E1711"/>
    <w:rsid w:val="004E2600"/>
    <w:rsid w:val="004E6895"/>
    <w:rsid w:val="004E7053"/>
    <w:rsid w:val="004E7286"/>
    <w:rsid w:val="004E773F"/>
    <w:rsid w:val="004E7AC9"/>
    <w:rsid w:val="004F0316"/>
    <w:rsid w:val="004F2CAC"/>
    <w:rsid w:val="004F328D"/>
    <w:rsid w:val="004F41EA"/>
    <w:rsid w:val="004F4D96"/>
    <w:rsid w:val="0051194A"/>
    <w:rsid w:val="00512E5B"/>
    <w:rsid w:val="005156E6"/>
    <w:rsid w:val="00515801"/>
    <w:rsid w:val="005172CD"/>
    <w:rsid w:val="005212A9"/>
    <w:rsid w:val="00522AFB"/>
    <w:rsid w:val="005236E7"/>
    <w:rsid w:val="00523B61"/>
    <w:rsid w:val="00526A49"/>
    <w:rsid w:val="0053040A"/>
    <w:rsid w:val="00533A88"/>
    <w:rsid w:val="005362CA"/>
    <w:rsid w:val="0053681A"/>
    <w:rsid w:val="00536D01"/>
    <w:rsid w:val="00537EB1"/>
    <w:rsid w:val="00540A42"/>
    <w:rsid w:val="00540E4F"/>
    <w:rsid w:val="00541B31"/>
    <w:rsid w:val="00541D1D"/>
    <w:rsid w:val="00542234"/>
    <w:rsid w:val="005430A0"/>
    <w:rsid w:val="00543AA6"/>
    <w:rsid w:val="00545685"/>
    <w:rsid w:val="005476C5"/>
    <w:rsid w:val="0054781C"/>
    <w:rsid w:val="00547A11"/>
    <w:rsid w:val="00547A54"/>
    <w:rsid w:val="00547DB6"/>
    <w:rsid w:val="00551469"/>
    <w:rsid w:val="00551628"/>
    <w:rsid w:val="00554F06"/>
    <w:rsid w:val="00555CF1"/>
    <w:rsid w:val="00556DB2"/>
    <w:rsid w:val="0055740F"/>
    <w:rsid w:val="00561683"/>
    <w:rsid w:val="00562AD5"/>
    <w:rsid w:val="00565DAA"/>
    <w:rsid w:val="005741BD"/>
    <w:rsid w:val="00574DE6"/>
    <w:rsid w:val="00575B5A"/>
    <w:rsid w:val="00576041"/>
    <w:rsid w:val="00577582"/>
    <w:rsid w:val="00580FB7"/>
    <w:rsid w:val="005824F6"/>
    <w:rsid w:val="0059299C"/>
    <w:rsid w:val="005936E6"/>
    <w:rsid w:val="00594392"/>
    <w:rsid w:val="00596AFB"/>
    <w:rsid w:val="005973C5"/>
    <w:rsid w:val="005977AA"/>
    <w:rsid w:val="005A1881"/>
    <w:rsid w:val="005A1F0D"/>
    <w:rsid w:val="005A565E"/>
    <w:rsid w:val="005A6329"/>
    <w:rsid w:val="005B00FF"/>
    <w:rsid w:val="005B182E"/>
    <w:rsid w:val="005B1CEE"/>
    <w:rsid w:val="005B4CEE"/>
    <w:rsid w:val="005B5BD4"/>
    <w:rsid w:val="005B5D11"/>
    <w:rsid w:val="005B6F58"/>
    <w:rsid w:val="005B7655"/>
    <w:rsid w:val="005C25CF"/>
    <w:rsid w:val="005D49AD"/>
    <w:rsid w:val="005D5AE4"/>
    <w:rsid w:val="005E01B6"/>
    <w:rsid w:val="005E0D3D"/>
    <w:rsid w:val="005E1359"/>
    <w:rsid w:val="005E2BB6"/>
    <w:rsid w:val="005E636C"/>
    <w:rsid w:val="005F03E9"/>
    <w:rsid w:val="005F201B"/>
    <w:rsid w:val="005F3616"/>
    <w:rsid w:val="005F7AE3"/>
    <w:rsid w:val="00600393"/>
    <w:rsid w:val="006076B0"/>
    <w:rsid w:val="00614104"/>
    <w:rsid w:val="006149A6"/>
    <w:rsid w:val="00615740"/>
    <w:rsid w:val="00615FD7"/>
    <w:rsid w:val="006177A3"/>
    <w:rsid w:val="00622728"/>
    <w:rsid w:val="006229C5"/>
    <w:rsid w:val="00623DB6"/>
    <w:rsid w:val="00624883"/>
    <w:rsid w:val="0062505F"/>
    <w:rsid w:val="006251F5"/>
    <w:rsid w:val="006252F0"/>
    <w:rsid w:val="00626A47"/>
    <w:rsid w:val="00631BEA"/>
    <w:rsid w:val="00632B55"/>
    <w:rsid w:val="00634C18"/>
    <w:rsid w:val="00634FE8"/>
    <w:rsid w:val="0063723E"/>
    <w:rsid w:val="00637AC9"/>
    <w:rsid w:val="00637DB4"/>
    <w:rsid w:val="00640C5D"/>
    <w:rsid w:val="00640FA6"/>
    <w:rsid w:val="006419C3"/>
    <w:rsid w:val="00641EBE"/>
    <w:rsid w:val="00642B10"/>
    <w:rsid w:val="00642C8D"/>
    <w:rsid w:val="00642C9C"/>
    <w:rsid w:val="006452BF"/>
    <w:rsid w:val="00645917"/>
    <w:rsid w:val="00645983"/>
    <w:rsid w:val="00650274"/>
    <w:rsid w:val="00654B55"/>
    <w:rsid w:val="006551F3"/>
    <w:rsid w:val="00655752"/>
    <w:rsid w:val="0066071A"/>
    <w:rsid w:val="0066386F"/>
    <w:rsid w:val="00663E2C"/>
    <w:rsid w:val="00664618"/>
    <w:rsid w:val="00665224"/>
    <w:rsid w:val="00667102"/>
    <w:rsid w:val="006678E4"/>
    <w:rsid w:val="00672513"/>
    <w:rsid w:val="006725DD"/>
    <w:rsid w:val="00672743"/>
    <w:rsid w:val="006732EE"/>
    <w:rsid w:val="00673819"/>
    <w:rsid w:val="00673C50"/>
    <w:rsid w:val="00680ADF"/>
    <w:rsid w:val="006829FD"/>
    <w:rsid w:val="00683C50"/>
    <w:rsid w:val="00685431"/>
    <w:rsid w:val="00685A28"/>
    <w:rsid w:val="00691177"/>
    <w:rsid w:val="006916CB"/>
    <w:rsid w:val="006926BC"/>
    <w:rsid w:val="00693548"/>
    <w:rsid w:val="00693B99"/>
    <w:rsid w:val="00693C3F"/>
    <w:rsid w:val="00695805"/>
    <w:rsid w:val="00695828"/>
    <w:rsid w:val="00695DFD"/>
    <w:rsid w:val="00696D60"/>
    <w:rsid w:val="006A072A"/>
    <w:rsid w:val="006A0A35"/>
    <w:rsid w:val="006A2E16"/>
    <w:rsid w:val="006A573F"/>
    <w:rsid w:val="006A5AC5"/>
    <w:rsid w:val="006B0443"/>
    <w:rsid w:val="006B11A3"/>
    <w:rsid w:val="006B130E"/>
    <w:rsid w:val="006B704B"/>
    <w:rsid w:val="006B7B37"/>
    <w:rsid w:val="006C07D5"/>
    <w:rsid w:val="006C0EAB"/>
    <w:rsid w:val="006C1285"/>
    <w:rsid w:val="006C1B06"/>
    <w:rsid w:val="006C2B88"/>
    <w:rsid w:val="006C4A81"/>
    <w:rsid w:val="006D2D92"/>
    <w:rsid w:val="006D3F66"/>
    <w:rsid w:val="006D4110"/>
    <w:rsid w:val="006D6CDA"/>
    <w:rsid w:val="006E19C3"/>
    <w:rsid w:val="006E4733"/>
    <w:rsid w:val="006F337C"/>
    <w:rsid w:val="006F3757"/>
    <w:rsid w:val="006F4DA8"/>
    <w:rsid w:val="006F5383"/>
    <w:rsid w:val="006F55BA"/>
    <w:rsid w:val="006F5C18"/>
    <w:rsid w:val="006F6953"/>
    <w:rsid w:val="006F6C61"/>
    <w:rsid w:val="006F7881"/>
    <w:rsid w:val="007007A0"/>
    <w:rsid w:val="0070475A"/>
    <w:rsid w:val="00704D19"/>
    <w:rsid w:val="0070572E"/>
    <w:rsid w:val="00706302"/>
    <w:rsid w:val="00706AAF"/>
    <w:rsid w:val="0070727F"/>
    <w:rsid w:val="00707475"/>
    <w:rsid w:val="00712C74"/>
    <w:rsid w:val="0071446B"/>
    <w:rsid w:val="00715B41"/>
    <w:rsid w:val="007164F7"/>
    <w:rsid w:val="007169A1"/>
    <w:rsid w:val="00716F23"/>
    <w:rsid w:val="00720072"/>
    <w:rsid w:val="007209F9"/>
    <w:rsid w:val="00721E8C"/>
    <w:rsid w:val="00722A66"/>
    <w:rsid w:val="00722C21"/>
    <w:rsid w:val="007260FA"/>
    <w:rsid w:val="00726468"/>
    <w:rsid w:val="00726E7B"/>
    <w:rsid w:val="00727E0F"/>
    <w:rsid w:val="007300C2"/>
    <w:rsid w:val="00732F56"/>
    <w:rsid w:val="00733AA8"/>
    <w:rsid w:val="00734A4F"/>
    <w:rsid w:val="007363FB"/>
    <w:rsid w:val="00736E9E"/>
    <w:rsid w:val="007405D4"/>
    <w:rsid w:val="0074072F"/>
    <w:rsid w:val="00740DBF"/>
    <w:rsid w:val="00742F45"/>
    <w:rsid w:val="00742F5C"/>
    <w:rsid w:val="00750638"/>
    <w:rsid w:val="00750E6F"/>
    <w:rsid w:val="00753A2B"/>
    <w:rsid w:val="00753BAB"/>
    <w:rsid w:val="00753F52"/>
    <w:rsid w:val="007568A8"/>
    <w:rsid w:val="00756A50"/>
    <w:rsid w:val="0076182C"/>
    <w:rsid w:val="007628AF"/>
    <w:rsid w:val="00762B5E"/>
    <w:rsid w:val="0076386F"/>
    <w:rsid w:val="0076420C"/>
    <w:rsid w:val="0076566C"/>
    <w:rsid w:val="00767A00"/>
    <w:rsid w:val="00770402"/>
    <w:rsid w:val="00772C6D"/>
    <w:rsid w:val="0078034B"/>
    <w:rsid w:val="0078064C"/>
    <w:rsid w:val="007809FC"/>
    <w:rsid w:val="007818E3"/>
    <w:rsid w:val="00781949"/>
    <w:rsid w:val="00782197"/>
    <w:rsid w:val="0078294F"/>
    <w:rsid w:val="00786E33"/>
    <w:rsid w:val="0079031C"/>
    <w:rsid w:val="00790754"/>
    <w:rsid w:val="00790B1C"/>
    <w:rsid w:val="00790F9E"/>
    <w:rsid w:val="00791B69"/>
    <w:rsid w:val="007961C1"/>
    <w:rsid w:val="00797A17"/>
    <w:rsid w:val="00797D9C"/>
    <w:rsid w:val="007A48E9"/>
    <w:rsid w:val="007A6A3A"/>
    <w:rsid w:val="007B0FA6"/>
    <w:rsid w:val="007B108B"/>
    <w:rsid w:val="007B4271"/>
    <w:rsid w:val="007B65DC"/>
    <w:rsid w:val="007B7CD5"/>
    <w:rsid w:val="007C0DA3"/>
    <w:rsid w:val="007C37C7"/>
    <w:rsid w:val="007C3F0C"/>
    <w:rsid w:val="007C53AA"/>
    <w:rsid w:val="007C624A"/>
    <w:rsid w:val="007C69D6"/>
    <w:rsid w:val="007C7609"/>
    <w:rsid w:val="007D139C"/>
    <w:rsid w:val="007D657E"/>
    <w:rsid w:val="007D6647"/>
    <w:rsid w:val="007E0D23"/>
    <w:rsid w:val="007E2380"/>
    <w:rsid w:val="007E2EAB"/>
    <w:rsid w:val="007E4A8C"/>
    <w:rsid w:val="007E5EC2"/>
    <w:rsid w:val="007E6B74"/>
    <w:rsid w:val="007E7BAB"/>
    <w:rsid w:val="007E7CE7"/>
    <w:rsid w:val="007F3495"/>
    <w:rsid w:val="007F457D"/>
    <w:rsid w:val="007F457E"/>
    <w:rsid w:val="007F6879"/>
    <w:rsid w:val="007F6C97"/>
    <w:rsid w:val="007F7D48"/>
    <w:rsid w:val="00802473"/>
    <w:rsid w:val="008027F5"/>
    <w:rsid w:val="0080571D"/>
    <w:rsid w:val="00806CC9"/>
    <w:rsid w:val="008072E0"/>
    <w:rsid w:val="00807D23"/>
    <w:rsid w:val="00810F4C"/>
    <w:rsid w:val="00811E28"/>
    <w:rsid w:val="00812195"/>
    <w:rsid w:val="0081234B"/>
    <w:rsid w:val="0081349F"/>
    <w:rsid w:val="00814B34"/>
    <w:rsid w:val="00814CA9"/>
    <w:rsid w:val="00815411"/>
    <w:rsid w:val="0081557A"/>
    <w:rsid w:val="00815A88"/>
    <w:rsid w:val="00815A9A"/>
    <w:rsid w:val="0081610F"/>
    <w:rsid w:val="0081699A"/>
    <w:rsid w:val="00817AAE"/>
    <w:rsid w:val="00823C7D"/>
    <w:rsid w:val="008244AA"/>
    <w:rsid w:val="00826289"/>
    <w:rsid w:val="00835076"/>
    <w:rsid w:val="00835ED3"/>
    <w:rsid w:val="008401F5"/>
    <w:rsid w:val="008417A6"/>
    <w:rsid w:val="008432EC"/>
    <w:rsid w:val="00845C9F"/>
    <w:rsid w:val="008460F2"/>
    <w:rsid w:val="00846474"/>
    <w:rsid w:val="008510E5"/>
    <w:rsid w:val="008519B1"/>
    <w:rsid w:val="00853199"/>
    <w:rsid w:val="008536E3"/>
    <w:rsid w:val="00855595"/>
    <w:rsid w:val="008565DA"/>
    <w:rsid w:val="00856A8A"/>
    <w:rsid w:val="00856D2A"/>
    <w:rsid w:val="00860744"/>
    <w:rsid w:val="00861A05"/>
    <w:rsid w:val="008673FD"/>
    <w:rsid w:val="00867D6D"/>
    <w:rsid w:val="00867E60"/>
    <w:rsid w:val="0087191A"/>
    <w:rsid w:val="00871980"/>
    <w:rsid w:val="008807FE"/>
    <w:rsid w:val="00881CEC"/>
    <w:rsid w:val="00883546"/>
    <w:rsid w:val="008835EA"/>
    <w:rsid w:val="008900DF"/>
    <w:rsid w:val="00892C28"/>
    <w:rsid w:val="008940BD"/>
    <w:rsid w:val="00894729"/>
    <w:rsid w:val="00896C1C"/>
    <w:rsid w:val="008972EE"/>
    <w:rsid w:val="008A0427"/>
    <w:rsid w:val="008A15CD"/>
    <w:rsid w:val="008A2954"/>
    <w:rsid w:val="008A534E"/>
    <w:rsid w:val="008B0BFB"/>
    <w:rsid w:val="008B1D29"/>
    <w:rsid w:val="008B3A36"/>
    <w:rsid w:val="008B4438"/>
    <w:rsid w:val="008B4973"/>
    <w:rsid w:val="008B4A61"/>
    <w:rsid w:val="008B6899"/>
    <w:rsid w:val="008C1713"/>
    <w:rsid w:val="008C1C53"/>
    <w:rsid w:val="008C4984"/>
    <w:rsid w:val="008C64BE"/>
    <w:rsid w:val="008C74E9"/>
    <w:rsid w:val="008D1FE5"/>
    <w:rsid w:val="008D3257"/>
    <w:rsid w:val="008D5916"/>
    <w:rsid w:val="008D5FAE"/>
    <w:rsid w:val="008D65A9"/>
    <w:rsid w:val="008D68D7"/>
    <w:rsid w:val="008E1EB4"/>
    <w:rsid w:val="008E2284"/>
    <w:rsid w:val="008E27B9"/>
    <w:rsid w:val="008E5129"/>
    <w:rsid w:val="008F0FA0"/>
    <w:rsid w:val="008F1986"/>
    <w:rsid w:val="008F2DB9"/>
    <w:rsid w:val="008F51FE"/>
    <w:rsid w:val="008F69DF"/>
    <w:rsid w:val="008F7470"/>
    <w:rsid w:val="0090033F"/>
    <w:rsid w:val="00901297"/>
    <w:rsid w:val="009033F0"/>
    <w:rsid w:val="0090711F"/>
    <w:rsid w:val="00907A95"/>
    <w:rsid w:val="00910429"/>
    <w:rsid w:val="0091113D"/>
    <w:rsid w:val="009127B7"/>
    <w:rsid w:val="00914C58"/>
    <w:rsid w:val="0091660E"/>
    <w:rsid w:val="00916AFD"/>
    <w:rsid w:val="009178C7"/>
    <w:rsid w:val="00921BF6"/>
    <w:rsid w:val="00923AB6"/>
    <w:rsid w:val="00926BC1"/>
    <w:rsid w:val="009326F0"/>
    <w:rsid w:val="009345D6"/>
    <w:rsid w:val="00934CA4"/>
    <w:rsid w:val="00934D8F"/>
    <w:rsid w:val="00935D90"/>
    <w:rsid w:val="009379CE"/>
    <w:rsid w:val="0094078F"/>
    <w:rsid w:val="00942F79"/>
    <w:rsid w:val="00943CB1"/>
    <w:rsid w:val="00944423"/>
    <w:rsid w:val="009446E0"/>
    <w:rsid w:val="00944BE9"/>
    <w:rsid w:val="0095072E"/>
    <w:rsid w:val="00950F7A"/>
    <w:rsid w:val="00954E8A"/>
    <w:rsid w:val="009551AC"/>
    <w:rsid w:val="0095598A"/>
    <w:rsid w:val="00955C87"/>
    <w:rsid w:val="0095689E"/>
    <w:rsid w:val="0096213E"/>
    <w:rsid w:val="0096625E"/>
    <w:rsid w:val="0096788B"/>
    <w:rsid w:val="00967E5A"/>
    <w:rsid w:val="00970A63"/>
    <w:rsid w:val="009712A8"/>
    <w:rsid w:val="009716EF"/>
    <w:rsid w:val="0097177A"/>
    <w:rsid w:val="00971DF9"/>
    <w:rsid w:val="00973608"/>
    <w:rsid w:val="009757B6"/>
    <w:rsid w:val="00975B0A"/>
    <w:rsid w:val="00977D5C"/>
    <w:rsid w:val="00980DB2"/>
    <w:rsid w:val="0098199C"/>
    <w:rsid w:val="00981D30"/>
    <w:rsid w:val="0098446A"/>
    <w:rsid w:val="0098448A"/>
    <w:rsid w:val="009923B9"/>
    <w:rsid w:val="009934AE"/>
    <w:rsid w:val="00995926"/>
    <w:rsid w:val="00995FBF"/>
    <w:rsid w:val="00996B5A"/>
    <w:rsid w:val="009A03A8"/>
    <w:rsid w:val="009A047D"/>
    <w:rsid w:val="009A3EBB"/>
    <w:rsid w:val="009A4803"/>
    <w:rsid w:val="009A5716"/>
    <w:rsid w:val="009A7AE6"/>
    <w:rsid w:val="009B0059"/>
    <w:rsid w:val="009B2A70"/>
    <w:rsid w:val="009B3078"/>
    <w:rsid w:val="009B48C2"/>
    <w:rsid w:val="009B5B81"/>
    <w:rsid w:val="009B5FB4"/>
    <w:rsid w:val="009B616F"/>
    <w:rsid w:val="009B6774"/>
    <w:rsid w:val="009B76BC"/>
    <w:rsid w:val="009C0516"/>
    <w:rsid w:val="009C2C97"/>
    <w:rsid w:val="009C4ECF"/>
    <w:rsid w:val="009C5556"/>
    <w:rsid w:val="009C6187"/>
    <w:rsid w:val="009C750E"/>
    <w:rsid w:val="009C7FA4"/>
    <w:rsid w:val="009D0AAD"/>
    <w:rsid w:val="009D297B"/>
    <w:rsid w:val="009D2C27"/>
    <w:rsid w:val="009D2EC7"/>
    <w:rsid w:val="009D53ED"/>
    <w:rsid w:val="009D5B05"/>
    <w:rsid w:val="009D6398"/>
    <w:rsid w:val="009D7799"/>
    <w:rsid w:val="009E1737"/>
    <w:rsid w:val="009E377F"/>
    <w:rsid w:val="009E3E79"/>
    <w:rsid w:val="009E4406"/>
    <w:rsid w:val="009E53CD"/>
    <w:rsid w:val="009E688A"/>
    <w:rsid w:val="009F11C7"/>
    <w:rsid w:val="009F24CB"/>
    <w:rsid w:val="009F3082"/>
    <w:rsid w:val="009F5721"/>
    <w:rsid w:val="009F5C91"/>
    <w:rsid w:val="009F63F3"/>
    <w:rsid w:val="009F693C"/>
    <w:rsid w:val="00A024A9"/>
    <w:rsid w:val="00A02916"/>
    <w:rsid w:val="00A02B43"/>
    <w:rsid w:val="00A02FAF"/>
    <w:rsid w:val="00A0524C"/>
    <w:rsid w:val="00A05BB6"/>
    <w:rsid w:val="00A05EF8"/>
    <w:rsid w:val="00A0689D"/>
    <w:rsid w:val="00A06FB7"/>
    <w:rsid w:val="00A10507"/>
    <w:rsid w:val="00A10839"/>
    <w:rsid w:val="00A1190F"/>
    <w:rsid w:val="00A20F70"/>
    <w:rsid w:val="00A23A0D"/>
    <w:rsid w:val="00A24145"/>
    <w:rsid w:val="00A25EEC"/>
    <w:rsid w:val="00A27C45"/>
    <w:rsid w:val="00A301B5"/>
    <w:rsid w:val="00A3026E"/>
    <w:rsid w:val="00A30B1D"/>
    <w:rsid w:val="00A31CB3"/>
    <w:rsid w:val="00A329B5"/>
    <w:rsid w:val="00A35DD3"/>
    <w:rsid w:val="00A37FFA"/>
    <w:rsid w:val="00A4192E"/>
    <w:rsid w:val="00A426C8"/>
    <w:rsid w:val="00A470CD"/>
    <w:rsid w:val="00A4748B"/>
    <w:rsid w:val="00A50208"/>
    <w:rsid w:val="00A52DAC"/>
    <w:rsid w:val="00A575A8"/>
    <w:rsid w:val="00A7054B"/>
    <w:rsid w:val="00A709D6"/>
    <w:rsid w:val="00A7359D"/>
    <w:rsid w:val="00A75201"/>
    <w:rsid w:val="00A7584F"/>
    <w:rsid w:val="00A76D66"/>
    <w:rsid w:val="00A76EAA"/>
    <w:rsid w:val="00A77105"/>
    <w:rsid w:val="00A819CA"/>
    <w:rsid w:val="00A82E2D"/>
    <w:rsid w:val="00A842AD"/>
    <w:rsid w:val="00A854AF"/>
    <w:rsid w:val="00A8601E"/>
    <w:rsid w:val="00A86AFB"/>
    <w:rsid w:val="00A90144"/>
    <w:rsid w:val="00A9149F"/>
    <w:rsid w:val="00A94499"/>
    <w:rsid w:val="00A95B0F"/>
    <w:rsid w:val="00A96283"/>
    <w:rsid w:val="00AA18DD"/>
    <w:rsid w:val="00AA2747"/>
    <w:rsid w:val="00AA601E"/>
    <w:rsid w:val="00AA7724"/>
    <w:rsid w:val="00AB149C"/>
    <w:rsid w:val="00AB1E4C"/>
    <w:rsid w:val="00AB27E0"/>
    <w:rsid w:val="00AB449C"/>
    <w:rsid w:val="00AB542C"/>
    <w:rsid w:val="00AB6293"/>
    <w:rsid w:val="00AB6369"/>
    <w:rsid w:val="00AC0979"/>
    <w:rsid w:val="00AC15FA"/>
    <w:rsid w:val="00AC2B55"/>
    <w:rsid w:val="00AC46DE"/>
    <w:rsid w:val="00AC644D"/>
    <w:rsid w:val="00AC7298"/>
    <w:rsid w:val="00AD2856"/>
    <w:rsid w:val="00AD4732"/>
    <w:rsid w:val="00AD4995"/>
    <w:rsid w:val="00AD554E"/>
    <w:rsid w:val="00AD59AF"/>
    <w:rsid w:val="00AD61F1"/>
    <w:rsid w:val="00AD62D3"/>
    <w:rsid w:val="00AD7A66"/>
    <w:rsid w:val="00AE3D38"/>
    <w:rsid w:val="00AF13F6"/>
    <w:rsid w:val="00AF2C69"/>
    <w:rsid w:val="00AF4666"/>
    <w:rsid w:val="00B033E6"/>
    <w:rsid w:val="00B051C8"/>
    <w:rsid w:val="00B067D5"/>
    <w:rsid w:val="00B06846"/>
    <w:rsid w:val="00B07D5C"/>
    <w:rsid w:val="00B10B08"/>
    <w:rsid w:val="00B10B84"/>
    <w:rsid w:val="00B10F42"/>
    <w:rsid w:val="00B1183E"/>
    <w:rsid w:val="00B217C8"/>
    <w:rsid w:val="00B2215E"/>
    <w:rsid w:val="00B227FB"/>
    <w:rsid w:val="00B22F33"/>
    <w:rsid w:val="00B36400"/>
    <w:rsid w:val="00B36B71"/>
    <w:rsid w:val="00B36C73"/>
    <w:rsid w:val="00B40B71"/>
    <w:rsid w:val="00B43D93"/>
    <w:rsid w:val="00B43E65"/>
    <w:rsid w:val="00B4723F"/>
    <w:rsid w:val="00B47354"/>
    <w:rsid w:val="00B47D47"/>
    <w:rsid w:val="00B5151A"/>
    <w:rsid w:val="00B5304E"/>
    <w:rsid w:val="00B54FF4"/>
    <w:rsid w:val="00B55B5A"/>
    <w:rsid w:val="00B56A7D"/>
    <w:rsid w:val="00B57009"/>
    <w:rsid w:val="00B60A58"/>
    <w:rsid w:val="00B629E3"/>
    <w:rsid w:val="00B62E05"/>
    <w:rsid w:val="00B661E0"/>
    <w:rsid w:val="00B73B26"/>
    <w:rsid w:val="00B74A42"/>
    <w:rsid w:val="00B7604F"/>
    <w:rsid w:val="00B76C5B"/>
    <w:rsid w:val="00B77F15"/>
    <w:rsid w:val="00B80143"/>
    <w:rsid w:val="00B80B8C"/>
    <w:rsid w:val="00B84D3F"/>
    <w:rsid w:val="00B8510E"/>
    <w:rsid w:val="00B85429"/>
    <w:rsid w:val="00B85489"/>
    <w:rsid w:val="00B92677"/>
    <w:rsid w:val="00B951D2"/>
    <w:rsid w:val="00B976B9"/>
    <w:rsid w:val="00BA1A61"/>
    <w:rsid w:val="00BA365E"/>
    <w:rsid w:val="00BA4F48"/>
    <w:rsid w:val="00BA5E42"/>
    <w:rsid w:val="00BA69A3"/>
    <w:rsid w:val="00BB2155"/>
    <w:rsid w:val="00BB77AB"/>
    <w:rsid w:val="00BC1B02"/>
    <w:rsid w:val="00BC1EFE"/>
    <w:rsid w:val="00BC4CB5"/>
    <w:rsid w:val="00BC5CC0"/>
    <w:rsid w:val="00BC68AE"/>
    <w:rsid w:val="00BC6F52"/>
    <w:rsid w:val="00BD278D"/>
    <w:rsid w:val="00BD51F9"/>
    <w:rsid w:val="00BE0429"/>
    <w:rsid w:val="00BE0679"/>
    <w:rsid w:val="00BE0C77"/>
    <w:rsid w:val="00BE1780"/>
    <w:rsid w:val="00BE18D5"/>
    <w:rsid w:val="00BE3096"/>
    <w:rsid w:val="00BE3AE0"/>
    <w:rsid w:val="00BE735B"/>
    <w:rsid w:val="00BF149F"/>
    <w:rsid w:val="00BF4ECB"/>
    <w:rsid w:val="00BF5EB7"/>
    <w:rsid w:val="00BF5F42"/>
    <w:rsid w:val="00BF6573"/>
    <w:rsid w:val="00C005F4"/>
    <w:rsid w:val="00C02DE3"/>
    <w:rsid w:val="00C0469E"/>
    <w:rsid w:val="00C04916"/>
    <w:rsid w:val="00C04B2B"/>
    <w:rsid w:val="00C05147"/>
    <w:rsid w:val="00C05C32"/>
    <w:rsid w:val="00C06E75"/>
    <w:rsid w:val="00C07E05"/>
    <w:rsid w:val="00C10945"/>
    <w:rsid w:val="00C115CE"/>
    <w:rsid w:val="00C17A88"/>
    <w:rsid w:val="00C17EDD"/>
    <w:rsid w:val="00C2217A"/>
    <w:rsid w:val="00C2348F"/>
    <w:rsid w:val="00C23E36"/>
    <w:rsid w:val="00C241F5"/>
    <w:rsid w:val="00C25ACC"/>
    <w:rsid w:val="00C27A44"/>
    <w:rsid w:val="00C301F1"/>
    <w:rsid w:val="00C30F59"/>
    <w:rsid w:val="00C333A3"/>
    <w:rsid w:val="00C360D4"/>
    <w:rsid w:val="00C36D39"/>
    <w:rsid w:val="00C373BA"/>
    <w:rsid w:val="00C4056C"/>
    <w:rsid w:val="00C44C2D"/>
    <w:rsid w:val="00C44CC4"/>
    <w:rsid w:val="00C454EC"/>
    <w:rsid w:val="00C46126"/>
    <w:rsid w:val="00C51CB0"/>
    <w:rsid w:val="00C56399"/>
    <w:rsid w:val="00C5687F"/>
    <w:rsid w:val="00C56B32"/>
    <w:rsid w:val="00C60491"/>
    <w:rsid w:val="00C616DC"/>
    <w:rsid w:val="00C6448E"/>
    <w:rsid w:val="00C64B65"/>
    <w:rsid w:val="00C654A6"/>
    <w:rsid w:val="00C66C02"/>
    <w:rsid w:val="00C70904"/>
    <w:rsid w:val="00C71809"/>
    <w:rsid w:val="00C730B5"/>
    <w:rsid w:val="00C74209"/>
    <w:rsid w:val="00C75AF5"/>
    <w:rsid w:val="00C7699E"/>
    <w:rsid w:val="00C81104"/>
    <w:rsid w:val="00C82749"/>
    <w:rsid w:val="00C839AF"/>
    <w:rsid w:val="00C83D7E"/>
    <w:rsid w:val="00C85A19"/>
    <w:rsid w:val="00C86945"/>
    <w:rsid w:val="00C869F1"/>
    <w:rsid w:val="00C86B53"/>
    <w:rsid w:val="00C9141C"/>
    <w:rsid w:val="00C930DA"/>
    <w:rsid w:val="00C9354C"/>
    <w:rsid w:val="00C95613"/>
    <w:rsid w:val="00CA19D4"/>
    <w:rsid w:val="00CA294C"/>
    <w:rsid w:val="00CA70F7"/>
    <w:rsid w:val="00CA7CE7"/>
    <w:rsid w:val="00CB14BC"/>
    <w:rsid w:val="00CB2D80"/>
    <w:rsid w:val="00CB55C7"/>
    <w:rsid w:val="00CB653C"/>
    <w:rsid w:val="00CC0475"/>
    <w:rsid w:val="00CC0535"/>
    <w:rsid w:val="00CC2815"/>
    <w:rsid w:val="00CC4007"/>
    <w:rsid w:val="00CC55E6"/>
    <w:rsid w:val="00CC7543"/>
    <w:rsid w:val="00CC7783"/>
    <w:rsid w:val="00CD05D9"/>
    <w:rsid w:val="00CD343C"/>
    <w:rsid w:val="00CD3BCE"/>
    <w:rsid w:val="00CD3CEB"/>
    <w:rsid w:val="00CD5231"/>
    <w:rsid w:val="00CD5E1E"/>
    <w:rsid w:val="00CE0DF4"/>
    <w:rsid w:val="00CE2F88"/>
    <w:rsid w:val="00CE325A"/>
    <w:rsid w:val="00CE68EB"/>
    <w:rsid w:val="00CE7632"/>
    <w:rsid w:val="00CE7EC8"/>
    <w:rsid w:val="00CE7FC8"/>
    <w:rsid w:val="00CF3514"/>
    <w:rsid w:val="00CF6181"/>
    <w:rsid w:val="00CF68E4"/>
    <w:rsid w:val="00D04AF4"/>
    <w:rsid w:val="00D06196"/>
    <w:rsid w:val="00D06CFB"/>
    <w:rsid w:val="00D10706"/>
    <w:rsid w:val="00D15E72"/>
    <w:rsid w:val="00D17091"/>
    <w:rsid w:val="00D217C6"/>
    <w:rsid w:val="00D2769B"/>
    <w:rsid w:val="00D30E3A"/>
    <w:rsid w:val="00D30F22"/>
    <w:rsid w:val="00D318DA"/>
    <w:rsid w:val="00D32CF8"/>
    <w:rsid w:val="00D32D12"/>
    <w:rsid w:val="00D36F60"/>
    <w:rsid w:val="00D409C3"/>
    <w:rsid w:val="00D41F81"/>
    <w:rsid w:val="00D4301B"/>
    <w:rsid w:val="00D43DB9"/>
    <w:rsid w:val="00D444EB"/>
    <w:rsid w:val="00D45320"/>
    <w:rsid w:val="00D45446"/>
    <w:rsid w:val="00D4673B"/>
    <w:rsid w:val="00D46855"/>
    <w:rsid w:val="00D46BBB"/>
    <w:rsid w:val="00D46D8A"/>
    <w:rsid w:val="00D50372"/>
    <w:rsid w:val="00D50EF0"/>
    <w:rsid w:val="00D52221"/>
    <w:rsid w:val="00D545F8"/>
    <w:rsid w:val="00D54810"/>
    <w:rsid w:val="00D5653C"/>
    <w:rsid w:val="00D60946"/>
    <w:rsid w:val="00D61435"/>
    <w:rsid w:val="00D62D31"/>
    <w:rsid w:val="00D63E63"/>
    <w:rsid w:val="00D64889"/>
    <w:rsid w:val="00D65671"/>
    <w:rsid w:val="00D66FAF"/>
    <w:rsid w:val="00D706D0"/>
    <w:rsid w:val="00D7234D"/>
    <w:rsid w:val="00D757C0"/>
    <w:rsid w:val="00D76084"/>
    <w:rsid w:val="00D761D4"/>
    <w:rsid w:val="00D84358"/>
    <w:rsid w:val="00D84482"/>
    <w:rsid w:val="00D8671C"/>
    <w:rsid w:val="00D90171"/>
    <w:rsid w:val="00D91120"/>
    <w:rsid w:val="00D91F0C"/>
    <w:rsid w:val="00D929DA"/>
    <w:rsid w:val="00D939D8"/>
    <w:rsid w:val="00D9409C"/>
    <w:rsid w:val="00DA1F38"/>
    <w:rsid w:val="00DA3ACD"/>
    <w:rsid w:val="00DA4C2E"/>
    <w:rsid w:val="00DA5300"/>
    <w:rsid w:val="00DA59C5"/>
    <w:rsid w:val="00DB4936"/>
    <w:rsid w:val="00DB6027"/>
    <w:rsid w:val="00DB7FC7"/>
    <w:rsid w:val="00DC0070"/>
    <w:rsid w:val="00DC1169"/>
    <w:rsid w:val="00DC34D4"/>
    <w:rsid w:val="00DC4045"/>
    <w:rsid w:val="00DC53A2"/>
    <w:rsid w:val="00DC5446"/>
    <w:rsid w:val="00DC6F62"/>
    <w:rsid w:val="00DC7373"/>
    <w:rsid w:val="00DD0023"/>
    <w:rsid w:val="00DD156B"/>
    <w:rsid w:val="00DD3CFD"/>
    <w:rsid w:val="00DD52AF"/>
    <w:rsid w:val="00DE129B"/>
    <w:rsid w:val="00DE28E5"/>
    <w:rsid w:val="00DE3AF9"/>
    <w:rsid w:val="00DE4274"/>
    <w:rsid w:val="00DE429E"/>
    <w:rsid w:val="00DE523F"/>
    <w:rsid w:val="00DE7499"/>
    <w:rsid w:val="00DE7DAB"/>
    <w:rsid w:val="00DF00DA"/>
    <w:rsid w:val="00DF2968"/>
    <w:rsid w:val="00DF605E"/>
    <w:rsid w:val="00E00656"/>
    <w:rsid w:val="00E00803"/>
    <w:rsid w:val="00E02AC9"/>
    <w:rsid w:val="00E033F2"/>
    <w:rsid w:val="00E045AB"/>
    <w:rsid w:val="00E056DC"/>
    <w:rsid w:val="00E07BA6"/>
    <w:rsid w:val="00E07C2C"/>
    <w:rsid w:val="00E13F06"/>
    <w:rsid w:val="00E1467B"/>
    <w:rsid w:val="00E16BC5"/>
    <w:rsid w:val="00E176FF"/>
    <w:rsid w:val="00E17DC8"/>
    <w:rsid w:val="00E20836"/>
    <w:rsid w:val="00E20941"/>
    <w:rsid w:val="00E21758"/>
    <w:rsid w:val="00E21E97"/>
    <w:rsid w:val="00E23793"/>
    <w:rsid w:val="00E24432"/>
    <w:rsid w:val="00E26F65"/>
    <w:rsid w:val="00E32B52"/>
    <w:rsid w:val="00E4367B"/>
    <w:rsid w:val="00E448C4"/>
    <w:rsid w:val="00E44D3D"/>
    <w:rsid w:val="00E44E21"/>
    <w:rsid w:val="00E45542"/>
    <w:rsid w:val="00E4569D"/>
    <w:rsid w:val="00E46387"/>
    <w:rsid w:val="00E46B53"/>
    <w:rsid w:val="00E47525"/>
    <w:rsid w:val="00E47D2A"/>
    <w:rsid w:val="00E503B2"/>
    <w:rsid w:val="00E50BB5"/>
    <w:rsid w:val="00E50F9D"/>
    <w:rsid w:val="00E5270C"/>
    <w:rsid w:val="00E52994"/>
    <w:rsid w:val="00E52D38"/>
    <w:rsid w:val="00E536F5"/>
    <w:rsid w:val="00E53FF0"/>
    <w:rsid w:val="00E54853"/>
    <w:rsid w:val="00E566A8"/>
    <w:rsid w:val="00E57649"/>
    <w:rsid w:val="00E60400"/>
    <w:rsid w:val="00E629E4"/>
    <w:rsid w:val="00E65C1B"/>
    <w:rsid w:val="00E67D6F"/>
    <w:rsid w:val="00E7031D"/>
    <w:rsid w:val="00E72F6C"/>
    <w:rsid w:val="00E7425F"/>
    <w:rsid w:val="00E74A0E"/>
    <w:rsid w:val="00E75171"/>
    <w:rsid w:val="00E75964"/>
    <w:rsid w:val="00E76D03"/>
    <w:rsid w:val="00E80EC3"/>
    <w:rsid w:val="00E825B0"/>
    <w:rsid w:val="00E85DCF"/>
    <w:rsid w:val="00E85E9A"/>
    <w:rsid w:val="00E86131"/>
    <w:rsid w:val="00E8632E"/>
    <w:rsid w:val="00E871E5"/>
    <w:rsid w:val="00E90373"/>
    <w:rsid w:val="00E93A09"/>
    <w:rsid w:val="00E93BA0"/>
    <w:rsid w:val="00E968AF"/>
    <w:rsid w:val="00E97A91"/>
    <w:rsid w:val="00EA3CB3"/>
    <w:rsid w:val="00EA4AE7"/>
    <w:rsid w:val="00EB1B92"/>
    <w:rsid w:val="00EB258C"/>
    <w:rsid w:val="00EB7AE6"/>
    <w:rsid w:val="00EC04B0"/>
    <w:rsid w:val="00EC0748"/>
    <w:rsid w:val="00EC0A15"/>
    <w:rsid w:val="00EC1D79"/>
    <w:rsid w:val="00EC2B00"/>
    <w:rsid w:val="00EC4294"/>
    <w:rsid w:val="00EC4678"/>
    <w:rsid w:val="00EC473B"/>
    <w:rsid w:val="00EC4C97"/>
    <w:rsid w:val="00EC4D4E"/>
    <w:rsid w:val="00ED1838"/>
    <w:rsid w:val="00ED4960"/>
    <w:rsid w:val="00ED5D4A"/>
    <w:rsid w:val="00ED7F2C"/>
    <w:rsid w:val="00EE0BEE"/>
    <w:rsid w:val="00EE3ECF"/>
    <w:rsid w:val="00EE3F6C"/>
    <w:rsid w:val="00EE473E"/>
    <w:rsid w:val="00EE66AC"/>
    <w:rsid w:val="00EE7362"/>
    <w:rsid w:val="00EE7FA9"/>
    <w:rsid w:val="00EF154D"/>
    <w:rsid w:val="00EF3677"/>
    <w:rsid w:val="00EF581F"/>
    <w:rsid w:val="00EF5AC3"/>
    <w:rsid w:val="00EF62E2"/>
    <w:rsid w:val="00EF7F8D"/>
    <w:rsid w:val="00F112F2"/>
    <w:rsid w:val="00F1140F"/>
    <w:rsid w:val="00F11FE4"/>
    <w:rsid w:val="00F131CD"/>
    <w:rsid w:val="00F145DF"/>
    <w:rsid w:val="00F171BC"/>
    <w:rsid w:val="00F20802"/>
    <w:rsid w:val="00F20D75"/>
    <w:rsid w:val="00F22353"/>
    <w:rsid w:val="00F24E2C"/>
    <w:rsid w:val="00F2540C"/>
    <w:rsid w:val="00F31365"/>
    <w:rsid w:val="00F34B11"/>
    <w:rsid w:val="00F3579C"/>
    <w:rsid w:val="00F358D0"/>
    <w:rsid w:val="00F40B34"/>
    <w:rsid w:val="00F41CB5"/>
    <w:rsid w:val="00F43106"/>
    <w:rsid w:val="00F44D63"/>
    <w:rsid w:val="00F46367"/>
    <w:rsid w:val="00F526AC"/>
    <w:rsid w:val="00F56B7F"/>
    <w:rsid w:val="00F61169"/>
    <w:rsid w:val="00F64A8A"/>
    <w:rsid w:val="00F65E39"/>
    <w:rsid w:val="00F67CC0"/>
    <w:rsid w:val="00F7122B"/>
    <w:rsid w:val="00F71D4D"/>
    <w:rsid w:val="00F7348D"/>
    <w:rsid w:val="00F746F1"/>
    <w:rsid w:val="00F74D60"/>
    <w:rsid w:val="00F75687"/>
    <w:rsid w:val="00F759CA"/>
    <w:rsid w:val="00F75E36"/>
    <w:rsid w:val="00F7612C"/>
    <w:rsid w:val="00F80EAC"/>
    <w:rsid w:val="00F83FC8"/>
    <w:rsid w:val="00F86E7B"/>
    <w:rsid w:val="00F912D9"/>
    <w:rsid w:val="00F91CCC"/>
    <w:rsid w:val="00F94A75"/>
    <w:rsid w:val="00F96200"/>
    <w:rsid w:val="00F9757E"/>
    <w:rsid w:val="00F97852"/>
    <w:rsid w:val="00FA00C2"/>
    <w:rsid w:val="00FA0BB5"/>
    <w:rsid w:val="00FA26DB"/>
    <w:rsid w:val="00FA2F50"/>
    <w:rsid w:val="00FA3621"/>
    <w:rsid w:val="00FA481A"/>
    <w:rsid w:val="00FA5E6A"/>
    <w:rsid w:val="00FA7361"/>
    <w:rsid w:val="00FB01DB"/>
    <w:rsid w:val="00FB11F4"/>
    <w:rsid w:val="00FB2685"/>
    <w:rsid w:val="00FB31BA"/>
    <w:rsid w:val="00FB35E6"/>
    <w:rsid w:val="00FB5685"/>
    <w:rsid w:val="00FB5F8B"/>
    <w:rsid w:val="00FB7C9A"/>
    <w:rsid w:val="00FC0284"/>
    <w:rsid w:val="00FC1975"/>
    <w:rsid w:val="00FD0307"/>
    <w:rsid w:val="00FD24C0"/>
    <w:rsid w:val="00FD28FF"/>
    <w:rsid w:val="00FD5505"/>
    <w:rsid w:val="00FD593A"/>
    <w:rsid w:val="00FD5EFE"/>
    <w:rsid w:val="00FD77C0"/>
    <w:rsid w:val="00FE0478"/>
    <w:rsid w:val="00FE152F"/>
    <w:rsid w:val="00FE3FB8"/>
    <w:rsid w:val="00FE5B22"/>
    <w:rsid w:val="00FF28CB"/>
    <w:rsid w:val="00FF359C"/>
    <w:rsid w:val="00FF3BA7"/>
    <w:rsid w:val="00FF507D"/>
    <w:rsid w:val="00FF5247"/>
    <w:rsid w:val="00FF55CB"/>
    <w:rsid w:val="00FF59C4"/>
    <w:rsid w:val="00FF6277"/>
    <w:rsid w:val="00FF6627"/>
    <w:rsid w:val="00FF69E7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E3E7"/>
  <w15:chartTrackingRefBased/>
  <w15:docId w15:val="{66BBEFA3-01A5-4DA9-AA22-24EF5091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31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B0311"/>
    <w:pPr>
      <w:keepNext/>
      <w:keepLines/>
      <w:spacing w:before="480" w:after="240" w:line="256" w:lineRule="auto"/>
      <w:outlineLvl w:val="0"/>
    </w:pPr>
    <w:rPr>
      <w:rFonts w:eastAsiaTheme="majorEastAsia" w:cstheme="majorBidi"/>
      <w:b/>
      <w:bCs/>
      <w:color w:val="2F5496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311"/>
    <w:rPr>
      <w:rFonts w:eastAsiaTheme="majorEastAsia" w:cstheme="majorBidi"/>
      <w:b/>
      <w:bCs/>
      <w:color w:val="2F5496" w:themeColor="accent1" w:themeShade="BF"/>
      <w:sz w:val="24"/>
      <w:szCs w:val="24"/>
    </w:rPr>
  </w:style>
  <w:style w:type="paragraph" w:styleId="Akapitzlist">
    <w:name w:val="List Paragraph"/>
    <w:basedOn w:val="Normalny"/>
    <w:uiPriority w:val="99"/>
    <w:qFormat/>
    <w:rsid w:val="000B0311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qFormat/>
    <w:rsid w:val="000B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031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B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311"/>
  </w:style>
  <w:style w:type="paragraph" w:styleId="Tekstdymka">
    <w:name w:val="Balloon Text"/>
    <w:basedOn w:val="Normalny"/>
    <w:link w:val="TekstdymkaZnak"/>
    <w:uiPriority w:val="99"/>
    <w:semiHidden/>
    <w:unhideWhenUsed/>
    <w:rsid w:val="000B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3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qFormat/>
    <w:rsid w:val="000B031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B031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B0311"/>
    <w:rPr>
      <w:rFonts w:ascii="Calibri" w:eastAsia="Calibri" w:hAnsi="Calibri" w:cs="Times New Roman"/>
      <w:sz w:val="20"/>
      <w:szCs w:val="20"/>
    </w:rPr>
  </w:style>
  <w:style w:type="character" w:customStyle="1" w:styleId="Brak">
    <w:name w:val="Brak"/>
    <w:rsid w:val="000B03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311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31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E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1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63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63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6367"/>
    <w:rPr>
      <w:vertAlign w:val="superscript"/>
    </w:rPr>
  </w:style>
  <w:style w:type="paragraph" w:styleId="Bezodstpw">
    <w:name w:val="No Spacing"/>
    <w:uiPriority w:val="1"/>
    <w:qFormat/>
    <w:rsid w:val="00E47525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15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75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consumers/odr/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1475-486F-4991-A005-D2AA1996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2431</Words>
  <Characters>14592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Prusak</dc:creator>
  <cp:keywords/>
  <dc:description/>
  <cp:lastModifiedBy>Ciszewski, Artur</cp:lastModifiedBy>
  <cp:revision>2</cp:revision>
  <dcterms:created xsi:type="dcterms:W3CDTF">2020-09-01T14:21:00Z</dcterms:created>
  <dcterms:modified xsi:type="dcterms:W3CDTF">2020-09-01T14:21:00Z</dcterms:modified>
</cp:coreProperties>
</file>